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64" w:rsidRPr="00C43732" w:rsidRDefault="008C5064" w:rsidP="008C5064">
      <w:pPr>
        <w:pStyle w:val="Heading2"/>
      </w:pPr>
      <w:bookmarkStart w:id="0" w:name="_Toc491950707"/>
      <w:bookmarkStart w:id="1" w:name="_Toc496518850"/>
      <w:bookmarkStart w:id="2" w:name="_Toc496521479"/>
      <w:r w:rsidRPr="00C43732">
        <w:t>4.4 Lesson Plans</w:t>
      </w:r>
      <w:bookmarkEnd w:id="0"/>
      <w:bookmarkEnd w:id="1"/>
      <w:bookmarkEnd w:id="2"/>
      <w:r w:rsidRPr="00C43732">
        <w:t xml:space="preserve"> </w:t>
      </w:r>
    </w:p>
    <w:p w:rsidR="008C5064" w:rsidRPr="00C43732" w:rsidRDefault="008C5064" w:rsidP="008C5064">
      <w:pPr>
        <w:spacing w:after="0" w:line="240" w:lineRule="auto"/>
        <w:rPr>
          <w:rFonts w:eastAsia="Arial" w:cs="Arial"/>
          <w:color w:val="1F4E79"/>
        </w:rPr>
      </w:pPr>
    </w:p>
    <w:p w:rsidR="008C5064" w:rsidRPr="00C43732" w:rsidRDefault="008C5064" w:rsidP="008C5064">
      <w:r w:rsidRPr="00C43732">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most of these lesson plans include expectations from the Health and Physical Education document, along with expectations from other curriculum documents. This approach encourages teachers and students to make cross-curricular connections with respect to these issues. </w:t>
      </w:r>
    </w:p>
    <w:p w:rsidR="008C5064" w:rsidRPr="00C43732" w:rsidRDefault="008C5064" w:rsidP="008C5064">
      <w:pPr>
        <w:rPr>
          <w:rFonts w:eastAsia="Arial" w:cs="Arial"/>
        </w:rPr>
      </w:pPr>
      <w:r w:rsidRPr="00C43732">
        <w:rPr>
          <w:rFonts w:eastAsia="Arial" w:cs="Arial"/>
        </w:rPr>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C43732">
        <w:rPr>
          <w:rStyle w:val="FootnoteReference"/>
          <w:rFonts w:eastAsia="Arial" w:cs="Arial"/>
        </w:rPr>
        <w:footnoteReference w:id="1"/>
      </w:r>
    </w:p>
    <w:p w:rsidR="008C5064" w:rsidRPr="00C43732" w:rsidRDefault="008C5064" w:rsidP="008C5064">
      <w:pPr>
        <w:rPr>
          <w:rFonts w:cs="Arial"/>
        </w:rPr>
      </w:pPr>
      <w:r w:rsidRPr="00C43732">
        <w:rPr>
          <w:rFonts w:cs="Arial"/>
        </w:rPr>
        <w:t xml:space="preserve">The </w:t>
      </w:r>
      <w:r w:rsidR="00C43732">
        <w:rPr>
          <w:rFonts w:cs="Arial"/>
        </w:rPr>
        <w:t>lesson plans are</w:t>
      </w:r>
      <w:r w:rsidRPr="00C43732">
        <w:rPr>
          <w:rFonts w:cs="Arial"/>
        </w:rPr>
        <w:t xml:space="preserve"> based on the following curriculums: </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The Arts, 2010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Canadian and World Studies, 2013,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English,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Guidance and Career Education, 2006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9-12: Health and Physical Education, 2015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Mathematics, 2005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11 and 12: Mathematics,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to 12: Social Sciences and Humanities (revised, 2013)</w:t>
      </w:r>
    </w:p>
    <w:p w:rsidR="008C5064" w:rsidRPr="00C43732" w:rsidRDefault="008C5064" w:rsidP="008C5064">
      <w:pPr>
        <w:rPr>
          <w:rStyle w:val="Hyperlink"/>
          <w:rFonts w:cs="Arial"/>
        </w:rPr>
      </w:pPr>
      <w:r w:rsidRPr="00C43732">
        <w:rPr>
          <w:rFonts w:cs="Arial"/>
        </w:rPr>
        <w:t xml:space="preserve">The full Ontario secondary curriculum can be accessed by subject and grade at, </w:t>
      </w:r>
      <w:hyperlink r:id="rId8" w:history="1">
        <w:r w:rsidRPr="00C43732">
          <w:rPr>
            <w:rStyle w:val="Hyperlink"/>
            <w:rFonts w:cs="Arial"/>
          </w:rPr>
          <w:t>http://www.edu.gov.on.ca/eng/curriculum/secondary/subjects.html</w:t>
        </w:r>
      </w:hyperlink>
      <w:r w:rsidRPr="00C43732">
        <w:rPr>
          <w:rStyle w:val="Hyperlink"/>
          <w:rFonts w:cs="Arial"/>
        </w:rPr>
        <w:t>.</w:t>
      </w:r>
    </w:p>
    <w:p w:rsidR="006922A9" w:rsidRPr="00C43732" w:rsidRDefault="006922A9" w:rsidP="008C5064"/>
    <w:sdt>
      <w:sdtPr>
        <w:rPr>
          <w:rFonts w:ascii="Arial" w:eastAsiaTheme="minorHAnsi" w:hAnsi="Arial" w:cstheme="minorBidi"/>
          <w:color w:val="auto"/>
          <w:sz w:val="22"/>
          <w:szCs w:val="22"/>
          <w:lang w:val="en-CA"/>
        </w:rPr>
        <w:id w:val="-1762755933"/>
        <w:docPartObj>
          <w:docPartGallery w:val="Table of Contents"/>
          <w:docPartUnique/>
        </w:docPartObj>
      </w:sdtPr>
      <w:sdtEndPr>
        <w:rPr>
          <w:b/>
          <w:bCs/>
          <w:noProof/>
        </w:rPr>
      </w:sdtEndPr>
      <w:sdtContent>
        <w:p w:rsidR="00C43732" w:rsidRDefault="00C43732">
          <w:pPr>
            <w:pStyle w:val="TOCHeading"/>
          </w:pPr>
          <w:r>
            <w:t>Contents</w:t>
          </w:r>
        </w:p>
        <w:bookmarkStart w:id="3" w:name="_GoBack"/>
        <w:bookmarkEnd w:id="3"/>
        <w:p w:rsidR="00F90C58" w:rsidRDefault="00C43732">
          <w:pPr>
            <w:pStyle w:val="TOC2"/>
            <w:tabs>
              <w:tab w:val="right" w:leader="dot" w:pos="9350"/>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496521479" w:history="1"/>
        </w:p>
        <w:p w:rsidR="00F90C58" w:rsidRDefault="00F90C58">
          <w:pPr>
            <w:pStyle w:val="TOC1"/>
            <w:tabs>
              <w:tab w:val="right" w:leader="dot" w:pos="9350"/>
            </w:tabs>
            <w:rPr>
              <w:rFonts w:asciiTheme="minorHAnsi" w:eastAsiaTheme="minorEastAsia" w:hAnsiTheme="minorHAnsi"/>
              <w:noProof/>
              <w:lang w:eastAsia="en-CA"/>
            </w:rPr>
          </w:pPr>
          <w:r w:rsidRPr="00700C71">
            <w:rPr>
              <w:rStyle w:val="Hyperlink"/>
              <w:noProof/>
            </w:rPr>
            <w:fldChar w:fldCharType="begin"/>
          </w:r>
          <w:r w:rsidRPr="00700C71">
            <w:rPr>
              <w:rStyle w:val="Hyperlink"/>
              <w:noProof/>
            </w:rPr>
            <w:instrText xml:space="preserve"> </w:instrText>
          </w:r>
          <w:r>
            <w:rPr>
              <w:noProof/>
            </w:rPr>
            <w:instrText>HYPERLINK \l "_Toc496521480"</w:instrText>
          </w:r>
          <w:r w:rsidRPr="00700C71">
            <w:rPr>
              <w:rStyle w:val="Hyperlink"/>
              <w:noProof/>
            </w:rPr>
            <w:instrText xml:space="preserve"> </w:instrText>
          </w:r>
          <w:r w:rsidRPr="00700C71">
            <w:rPr>
              <w:rStyle w:val="Hyperlink"/>
              <w:noProof/>
            </w:rPr>
          </w:r>
          <w:r w:rsidRPr="00700C71">
            <w:rPr>
              <w:rStyle w:val="Hyperlink"/>
              <w:noProof/>
            </w:rPr>
            <w:fldChar w:fldCharType="separate"/>
          </w:r>
          <w:r w:rsidRPr="00700C71">
            <w:rPr>
              <w:rStyle w:val="Hyperlink"/>
              <w:noProof/>
            </w:rPr>
            <w:t>H. Preventing Workplace Sexual Harassment (Guidance and Career Education, Grade 10)</w:t>
          </w:r>
          <w:r>
            <w:rPr>
              <w:noProof/>
              <w:webHidden/>
            </w:rPr>
            <w:tab/>
          </w:r>
          <w:r>
            <w:rPr>
              <w:noProof/>
              <w:webHidden/>
            </w:rPr>
            <w:fldChar w:fldCharType="begin"/>
          </w:r>
          <w:r>
            <w:rPr>
              <w:noProof/>
              <w:webHidden/>
            </w:rPr>
            <w:instrText xml:space="preserve"> PAGEREF _Toc496521480 \h </w:instrText>
          </w:r>
          <w:r>
            <w:rPr>
              <w:noProof/>
              <w:webHidden/>
            </w:rPr>
          </w:r>
          <w:r>
            <w:rPr>
              <w:noProof/>
              <w:webHidden/>
            </w:rPr>
            <w:fldChar w:fldCharType="separate"/>
          </w:r>
          <w:r>
            <w:rPr>
              <w:noProof/>
              <w:webHidden/>
            </w:rPr>
            <w:t>2</w:t>
          </w:r>
          <w:r>
            <w:rPr>
              <w:noProof/>
              <w:webHidden/>
            </w:rPr>
            <w:fldChar w:fldCharType="end"/>
          </w:r>
          <w:r w:rsidRPr="00700C71">
            <w:rPr>
              <w:rStyle w:val="Hyperlink"/>
              <w:noProof/>
            </w:rPr>
            <w:fldChar w:fldCharType="end"/>
          </w:r>
        </w:p>
        <w:p w:rsidR="00C43732" w:rsidRDefault="00C43732">
          <w:r>
            <w:rPr>
              <w:b/>
              <w:bCs/>
              <w:noProof/>
            </w:rPr>
            <w:fldChar w:fldCharType="end"/>
          </w:r>
        </w:p>
      </w:sdtContent>
    </w:sdt>
    <w:p w:rsidR="008C5064" w:rsidRPr="00C43732" w:rsidRDefault="008C5064" w:rsidP="008C5064"/>
    <w:p w:rsidR="008C5064" w:rsidRDefault="008C5064" w:rsidP="00F90C58">
      <w:pPr>
        <w:pStyle w:val="Heading1"/>
      </w:pPr>
      <w:r w:rsidRPr="00C43732">
        <w:br w:type="page"/>
      </w:r>
      <w:bookmarkStart w:id="4" w:name="_Toc492473125"/>
      <w:bookmarkStart w:id="5" w:name="_Toc496521480"/>
      <w:r w:rsidR="00F90C58">
        <w:lastRenderedPageBreak/>
        <w:t xml:space="preserve">H. </w:t>
      </w:r>
      <w:r w:rsidR="00F90C58" w:rsidRPr="00545D94">
        <w:t>Preventing Workplace Sexual Harassment</w:t>
      </w:r>
      <w:r w:rsidR="00F90C58">
        <w:t xml:space="preserve"> (Guidance and Career Education, Grade 10)</w:t>
      </w:r>
      <w:bookmarkEnd w:id="4"/>
      <w:bookmarkEnd w:id="5"/>
    </w:p>
    <w:p w:rsidR="00F90C58" w:rsidRDefault="00F90C58" w:rsidP="00F90C58"/>
    <w:p w:rsidR="00F90C58" w:rsidRPr="00F90C58" w:rsidRDefault="00F90C58" w:rsidP="00F90C58">
      <w:pPr>
        <w:rPr>
          <w:rFonts w:cs="Arial"/>
          <w:i/>
        </w:rPr>
      </w:pPr>
      <w:r w:rsidRPr="00F90C58">
        <w:rPr>
          <w:rFonts w:cs="Arial"/>
          <w:i/>
        </w:rPr>
        <w:t>Based on the Draw the Line card/poster “Boss at my co-op placement is always making comments about my dress”</w:t>
      </w:r>
    </w:p>
    <w:p w:rsidR="00F90C58" w:rsidRPr="00F90C58" w:rsidRDefault="00F90C58" w:rsidP="00F90C58">
      <w:pPr>
        <w:rPr>
          <w:rFonts w:cs="Arial"/>
          <w:i/>
        </w:rPr>
      </w:pPr>
    </w:p>
    <w:p w:rsidR="00F90C58" w:rsidRPr="00F90C58" w:rsidRDefault="00F90C58" w:rsidP="00F90C58">
      <w:pPr>
        <w:rPr>
          <w:rFonts w:cs="Arial"/>
        </w:rPr>
      </w:pPr>
      <w:r w:rsidRPr="00F90C58">
        <w:rPr>
          <w:rFonts w:cs="Arial"/>
          <w:b/>
        </w:rPr>
        <w:t>COURSES</w:t>
      </w:r>
      <w:r w:rsidRPr="00F90C58">
        <w:rPr>
          <w:rFonts w:cs="Arial"/>
        </w:rPr>
        <w:t xml:space="preserve">  </w:t>
      </w:r>
    </w:p>
    <w:p w:rsidR="00F90C58" w:rsidRPr="00F90C58" w:rsidRDefault="00F90C58" w:rsidP="00F90C58">
      <w:pPr>
        <w:pStyle w:val="ListParagraph"/>
        <w:numPr>
          <w:ilvl w:val="0"/>
          <w:numId w:val="21"/>
        </w:numPr>
        <w:rPr>
          <w:rFonts w:ascii="Arial" w:hAnsi="Arial" w:cs="Arial"/>
        </w:rPr>
      </w:pPr>
      <w:r w:rsidRPr="00F90C58">
        <w:rPr>
          <w:rFonts w:ascii="Arial" w:hAnsi="Arial" w:cs="Arial"/>
        </w:rPr>
        <w:t xml:space="preserve">Career Studies, Grade 10 (Guidance and Career Education, GLC2O), </w:t>
      </w:r>
      <w:r w:rsidRPr="00F90C58">
        <w:rPr>
          <w:rFonts w:ascii="Arial" w:hAnsi="Arial" w:cs="Arial"/>
          <w:i/>
        </w:rPr>
        <w:t>or</w:t>
      </w:r>
    </w:p>
    <w:p w:rsidR="00F90C58" w:rsidRPr="00F90C58" w:rsidRDefault="00F90C58" w:rsidP="00F90C58">
      <w:pPr>
        <w:pStyle w:val="ListParagraph"/>
        <w:numPr>
          <w:ilvl w:val="0"/>
          <w:numId w:val="21"/>
        </w:numPr>
        <w:rPr>
          <w:rFonts w:ascii="Arial" w:hAnsi="Arial" w:cs="Arial"/>
        </w:rPr>
      </w:pPr>
      <w:r w:rsidRPr="00F90C58">
        <w:rPr>
          <w:rFonts w:ascii="Arial" w:hAnsi="Arial" w:cs="Arial"/>
        </w:rPr>
        <w:t xml:space="preserve">Discovering the Workplace, Grade 10 (Guidance and Career Education, GLD2O), </w:t>
      </w:r>
      <w:r w:rsidRPr="00F90C58">
        <w:rPr>
          <w:rFonts w:ascii="Arial" w:hAnsi="Arial" w:cs="Arial"/>
          <w:i/>
        </w:rPr>
        <w:t xml:space="preserve">and </w:t>
      </w:r>
    </w:p>
    <w:p w:rsidR="00F90C58" w:rsidRPr="00F90C58" w:rsidRDefault="00F90C58" w:rsidP="00F90C58">
      <w:pPr>
        <w:pStyle w:val="ListParagraph"/>
        <w:numPr>
          <w:ilvl w:val="0"/>
          <w:numId w:val="21"/>
        </w:numPr>
        <w:rPr>
          <w:rFonts w:ascii="Arial" w:hAnsi="Arial" w:cs="Arial"/>
        </w:rPr>
      </w:pPr>
      <w:r w:rsidRPr="00F90C58">
        <w:rPr>
          <w:rFonts w:ascii="Arial" w:hAnsi="Arial" w:cs="Arial"/>
        </w:rPr>
        <w:t xml:space="preserve">Healthy Active Living Education, Grade 10 (Health and Physical Education, PPL2O)  </w:t>
      </w:r>
    </w:p>
    <w:p w:rsidR="00F90C58" w:rsidRPr="00F90C58" w:rsidRDefault="00F90C58" w:rsidP="00F90C58">
      <w:pPr>
        <w:pStyle w:val="NoSpacing"/>
        <w:rPr>
          <w:rFonts w:ascii="Arial" w:hAnsi="Arial" w:cs="Arial"/>
          <w:b/>
        </w:rPr>
      </w:pPr>
      <w:r w:rsidRPr="00F90C58">
        <w:rPr>
          <w:rFonts w:ascii="Arial" w:hAnsi="Arial" w:cs="Arial"/>
          <w:i/>
          <w:lang w:val="en-US"/>
        </w:rPr>
        <w:t>Note:</w:t>
      </w:r>
      <w:r w:rsidRPr="00F90C58">
        <w:rPr>
          <w:rFonts w:ascii="Arial" w:hAnsi="Arial" w:cs="Arial"/>
          <w:lang w:val="en-US"/>
        </w:rPr>
        <w:t xml:space="preserve"> This lesson plan should include the expectations from </w:t>
      </w:r>
      <w:r w:rsidRPr="00F90C58">
        <w:rPr>
          <w:rFonts w:ascii="Arial" w:hAnsi="Arial" w:cs="Arial"/>
          <w:i/>
          <w:lang w:val="en-US"/>
        </w:rPr>
        <w:t xml:space="preserve">one </w:t>
      </w:r>
      <w:r w:rsidRPr="00F90C58">
        <w:rPr>
          <w:rFonts w:ascii="Arial" w:hAnsi="Arial" w:cs="Arial"/>
          <w:lang w:val="en-US"/>
        </w:rPr>
        <w:t xml:space="preserve">of the two suggested courses from the </w:t>
      </w:r>
      <w:r w:rsidRPr="00F90C58">
        <w:rPr>
          <w:rFonts w:ascii="Arial" w:hAnsi="Arial" w:cs="Arial"/>
        </w:rPr>
        <w:t>Guidance and Career Education curriculum document as well as the expectations from Healthy Active Living Education.</w:t>
      </w:r>
    </w:p>
    <w:p w:rsidR="00F90C58" w:rsidRPr="00F90C58" w:rsidRDefault="00F90C58" w:rsidP="00F90C58">
      <w:pPr>
        <w:rPr>
          <w:rFonts w:cs="Arial"/>
        </w:rPr>
      </w:pPr>
    </w:p>
    <w:p w:rsidR="00F90C58" w:rsidRPr="00F90C58" w:rsidRDefault="00F90C58" w:rsidP="00F90C58">
      <w:pPr>
        <w:rPr>
          <w:rFonts w:cs="Arial"/>
        </w:rPr>
      </w:pPr>
      <w:r w:rsidRPr="00F90C58">
        <w:rPr>
          <w:rFonts w:cs="Arial"/>
          <w:b/>
        </w:rPr>
        <w:t>TIME</w:t>
      </w:r>
      <w:r w:rsidRPr="00F90C58">
        <w:rPr>
          <w:rFonts w:cs="Arial"/>
        </w:rPr>
        <w:t>: 75-minute Period</w:t>
      </w:r>
    </w:p>
    <w:p w:rsidR="00F90C58" w:rsidRPr="00F90C58" w:rsidRDefault="00F90C58" w:rsidP="00F90C58">
      <w:pPr>
        <w:rPr>
          <w:rFonts w:cs="Arial"/>
        </w:rPr>
      </w:pPr>
    </w:p>
    <w:p w:rsidR="00F90C58" w:rsidRPr="00F90C58" w:rsidRDefault="00F90C58" w:rsidP="00F90C58">
      <w:pPr>
        <w:spacing w:after="0" w:line="240" w:lineRule="auto"/>
        <w:rPr>
          <w:rFonts w:cs="Arial"/>
          <w:b/>
        </w:rPr>
      </w:pPr>
      <w:r w:rsidRPr="00F90C58">
        <w:rPr>
          <w:rFonts w:cs="Arial"/>
          <w:b/>
        </w:rPr>
        <w:t xml:space="preserve">EXPECTATIONS </w:t>
      </w:r>
    </w:p>
    <w:p w:rsidR="00F90C58" w:rsidRPr="00F90C58" w:rsidRDefault="00F90C58" w:rsidP="00F90C58">
      <w:pPr>
        <w:spacing w:after="0" w:line="240" w:lineRule="auto"/>
        <w:rPr>
          <w:rFonts w:cs="Arial"/>
          <w:b/>
        </w:rPr>
      </w:pPr>
    </w:p>
    <w:p w:rsidR="00F90C58" w:rsidRPr="00F90C58" w:rsidRDefault="00F90C58" w:rsidP="00F90C58">
      <w:pPr>
        <w:spacing w:after="0" w:line="240" w:lineRule="auto"/>
        <w:rPr>
          <w:rFonts w:cs="Arial"/>
          <w:b/>
        </w:rPr>
      </w:pPr>
      <w:r w:rsidRPr="00F90C58">
        <w:rPr>
          <w:rFonts w:cs="Arial"/>
          <w:b/>
        </w:rPr>
        <w:t>Career Studies</w:t>
      </w:r>
    </w:p>
    <w:p w:rsidR="00F90C58" w:rsidRPr="00F90C58" w:rsidRDefault="00F90C58" w:rsidP="00F90C58">
      <w:pPr>
        <w:spacing w:after="0" w:line="240" w:lineRule="auto"/>
        <w:rPr>
          <w:rFonts w:cs="Arial"/>
          <w:i/>
        </w:rPr>
      </w:pPr>
      <w:r w:rsidRPr="00F90C58">
        <w:rPr>
          <w:rFonts w:cs="Arial"/>
          <w:i/>
        </w:rPr>
        <w:t>Exploration of Opportunities</w:t>
      </w:r>
    </w:p>
    <w:p w:rsidR="00F90C58" w:rsidRPr="00F90C58" w:rsidRDefault="00F90C58" w:rsidP="00F90C58">
      <w:pPr>
        <w:numPr>
          <w:ilvl w:val="0"/>
          <w:numId w:val="24"/>
        </w:numPr>
        <w:spacing w:after="0" w:line="240" w:lineRule="auto"/>
        <w:contextualSpacing/>
        <w:rPr>
          <w:rFonts w:cs="Arial"/>
        </w:rPr>
      </w:pPr>
      <w:r w:rsidRPr="00F90C58">
        <w:rPr>
          <w:rFonts w:cs="Arial"/>
        </w:rPr>
        <w:t>explain the importance of safety in the workplace and related employee and employer rights and responsibilities</w:t>
      </w:r>
    </w:p>
    <w:p w:rsidR="00F90C58" w:rsidRPr="00F90C58" w:rsidRDefault="00F90C58" w:rsidP="00F90C58">
      <w:pPr>
        <w:spacing w:after="0" w:line="240" w:lineRule="auto"/>
        <w:ind w:left="720"/>
        <w:contextualSpacing/>
        <w:rPr>
          <w:rFonts w:cs="Arial"/>
        </w:rPr>
      </w:pPr>
    </w:p>
    <w:p w:rsidR="00F90C58" w:rsidRPr="00F90C58" w:rsidRDefault="00F90C58" w:rsidP="00F90C58">
      <w:pPr>
        <w:spacing w:after="0" w:line="240" w:lineRule="auto"/>
        <w:rPr>
          <w:rFonts w:eastAsia="Arial" w:cs="Arial"/>
          <w:b/>
        </w:rPr>
      </w:pPr>
      <w:r w:rsidRPr="00F90C58">
        <w:rPr>
          <w:rFonts w:cs="Arial"/>
          <w:b/>
        </w:rPr>
        <w:t xml:space="preserve">Discovering the Workplace </w:t>
      </w:r>
    </w:p>
    <w:p w:rsidR="00F90C58" w:rsidRPr="00F90C58" w:rsidRDefault="00F90C58" w:rsidP="00F90C58">
      <w:pPr>
        <w:spacing w:after="0" w:line="240" w:lineRule="auto"/>
        <w:contextualSpacing/>
        <w:rPr>
          <w:rFonts w:cs="Arial"/>
        </w:rPr>
      </w:pPr>
      <w:r w:rsidRPr="00F90C58">
        <w:rPr>
          <w:rFonts w:cs="Arial"/>
          <w:i/>
        </w:rPr>
        <w:t>Exploration of Opportunities</w:t>
      </w:r>
      <w:r w:rsidRPr="00F90C58" w:rsidDel="002927A8">
        <w:rPr>
          <w:rFonts w:cs="Arial"/>
          <w:i/>
        </w:rPr>
        <w:t xml:space="preserve"> </w:t>
      </w:r>
    </w:p>
    <w:p w:rsidR="00F90C58" w:rsidRPr="00F90C58" w:rsidRDefault="00F90C58" w:rsidP="00F90C58">
      <w:pPr>
        <w:numPr>
          <w:ilvl w:val="0"/>
          <w:numId w:val="23"/>
        </w:numPr>
        <w:spacing w:after="0" w:line="240" w:lineRule="auto"/>
        <w:contextualSpacing/>
        <w:rPr>
          <w:rFonts w:cs="Arial"/>
        </w:rPr>
      </w:pPr>
      <w:r w:rsidRPr="00F90C58">
        <w:rPr>
          <w:rFonts w:cs="Arial"/>
        </w:rPr>
        <w:t xml:space="preserve">identify various workplace issues ... and explain how policies and procedures dealing with these issues contribute to a positive and productive work environment </w:t>
      </w:r>
    </w:p>
    <w:p w:rsidR="00F90C58" w:rsidRPr="00F90C58" w:rsidRDefault="00F90C58" w:rsidP="00F90C58">
      <w:pPr>
        <w:numPr>
          <w:ilvl w:val="0"/>
          <w:numId w:val="23"/>
        </w:numPr>
        <w:spacing w:after="0" w:line="240" w:lineRule="auto"/>
        <w:contextualSpacing/>
        <w:rPr>
          <w:rFonts w:cs="Arial"/>
        </w:rPr>
      </w:pPr>
      <w:r w:rsidRPr="00F90C58">
        <w:rPr>
          <w:rFonts w:cs="Arial"/>
        </w:rPr>
        <w:t>explain workers’ rights … and responsibilities …, and identify federal and provincial legislation in which they are described</w:t>
      </w:r>
    </w:p>
    <w:p w:rsidR="00F90C58" w:rsidRPr="00F90C58" w:rsidRDefault="00F90C58" w:rsidP="00F90C58">
      <w:pPr>
        <w:spacing w:after="0" w:line="240" w:lineRule="auto"/>
        <w:ind w:left="720"/>
        <w:contextualSpacing/>
        <w:rPr>
          <w:rFonts w:cs="Arial"/>
        </w:rPr>
      </w:pPr>
    </w:p>
    <w:p w:rsidR="00F90C58" w:rsidRPr="00F90C58" w:rsidRDefault="00F90C58" w:rsidP="00F90C58">
      <w:pPr>
        <w:spacing w:after="0" w:line="240" w:lineRule="auto"/>
        <w:rPr>
          <w:rFonts w:eastAsia="Arial" w:cs="Arial"/>
          <w:b/>
        </w:rPr>
      </w:pPr>
      <w:r w:rsidRPr="00F90C58">
        <w:rPr>
          <w:rFonts w:eastAsia="Arial" w:cs="Arial"/>
          <w:b/>
        </w:rPr>
        <w:t xml:space="preserve">Healthy Active Living Education </w:t>
      </w:r>
    </w:p>
    <w:p w:rsidR="00F90C58" w:rsidRPr="00F90C58" w:rsidRDefault="00F90C58" w:rsidP="00F90C58">
      <w:pPr>
        <w:numPr>
          <w:ilvl w:val="0"/>
          <w:numId w:val="13"/>
        </w:numPr>
        <w:spacing w:after="0" w:line="240" w:lineRule="auto"/>
        <w:contextualSpacing/>
        <w:rPr>
          <w:rFonts w:cs="Arial"/>
        </w:rPr>
      </w:pPr>
      <w:r w:rsidRPr="00F90C58">
        <w:rPr>
          <w:rFonts w:cs="Arial"/>
        </w:rPr>
        <w:t>C2. demonstrate the ability to apply health knowledge and living skills to make reasoned decisions and take appropriate actions relating to their personal health and well-being</w:t>
      </w:r>
    </w:p>
    <w:p w:rsidR="00F90C58" w:rsidRPr="00F90C58" w:rsidRDefault="00F90C58" w:rsidP="00F90C58">
      <w:pPr>
        <w:numPr>
          <w:ilvl w:val="0"/>
          <w:numId w:val="13"/>
        </w:numPr>
        <w:spacing w:after="0" w:line="240" w:lineRule="auto"/>
        <w:contextualSpacing/>
        <w:rPr>
          <w:rFonts w:cs="Arial"/>
        </w:rPr>
      </w:pPr>
      <w:r w:rsidRPr="00F90C58">
        <w:rPr>
          <w:rFonts w:cs="Arial"/>
        </w:rPr>
        <w:t xml:space="preserve">C3. </w:t>
      </w:r>
      <w:proofErr w:type="gramStart"/>
      <w:r w:rsidRPr="00F90C58">
        <w:rPr>
          <w:rFonts w:cs="Arial"/>
        </w:rPr>
        <w:t>demonstrate</w:t>
      </w:r>
      <w:proofErr w:type="gramEnd"/>
      <w:r w:rsidRPr="00F90C58">
        <w:rPr>
          <w:rFonts w:cs="Arial"/>
        </w:rPr>
        <w:t xml:space="preserve"> the ability to make connections that relate to health and well-being – how their choices and behaviours affect both themselves and others, and how factors in the world around them affect their own and others’ health and well-being.</w:t>
      </w:r>
    </w:p>
    <w:p w:rsidR="00F90C58" w:rsidRPr="00F90C58" w:rsidRDefault="00F90C58" w:rsidP="00F90C58">
      <w:pPr>
        <w:spacing w:after="0" w:line="240" w:lineRule="auto"/>
        <w:rPr>
          <w:rFonts w:cs="Arial"/>
          <w:b/>
        </w:rPr>
      </w:pPr>
    </w:p>
    <w:p w:rsidR="00F90C58" w:rsidRPr="00F90C58" w:rsidRDefault="00F90C58" w:rsidP="00F90C58">
      <w:pPr>
        <w:spacing w:after="0" w:line="240" w:lineRule="auto"/>
        <w:rPr>
          <w:rFonts w:cs="Arial"/>
          <w:b/>
        </w:rPr>
      </w:pPr>
      <w:r w:rsidRPr="00F90C58">
        <w:rPr>
          <w:rFonts w:cs="Arial"/>
          <w:b/>
        </w:rPr>
        <w:t>LEARNING GOALS</w:t>
      </w:r>
    </w:p>
    <w:p w:rsidR="00F90C58" w:rsidRPr="00F90C58" w:rsidRDefault="00F90C58" w:rsidP="00F90C58">
      <w:pPr>
        <w:spacing w:after="0" w:line="240" w:lineRule="auto"/>
        <w:rPr>
          <w:rFonts w:cs="Arial"/>
        </w:rPr>
      </w:pPr>
      <w:r w:rsidRPr="00F90C58">
        <w:rPr>
          <w:rFonts w:cs="Arial"/>
        </w:rPr>
        <w:t xml:space="preserve">Students will learn about: </w:t>
      </w:r>
    </w:p>
    <w:p w:rsidR="00F90C58" w:rsidRPr="00F90C58" w:rsidRDefault="00F90C58" w:rsidP="00F90C5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F90C58">
        <w:rPr>
          <w:rFonts w:ascii="Arial" w:hAnsi="Arial" w:cs="Arial"/>
        </w:rPr>
        <w:t xml:space="preserve">their right to work in a healthy, safe, and respectful environment that is free from sexual harassment; </w:t>
      </w:r>
    </w:p>
    <w:p w:rsidR="00F90C58" w:rsidRPr="00F90C58" w:rsidRDefault="00F90C58" w:rsidP="00F90C58">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proofErr w:type="gramStart"/>
      <w:r w:rsidRPr="00F90C58">
        <w:rPr>
          <w:rFonts w:ascii="Arial" w:hAnsi="Arial" w:cs="Arial"/>
        </w:rPr>
        <w:t>laws</w:t>
      </w:r>
      <w:proofErr w:type="gramEnd"/>
      <w:r w:rsidRPr="00F90C58">
        <w:rPr>
          <w:rFonts w:ascii="Arial" w:hAnsi="Arial" w:cs="Arial"/>
        </w:rPr>
        <w:t xml:space="preserve"> against harassment in the workplace.  </w:t>
      </w:r>
    </w:p>
    <w:p w:rsidR="00F90C58" w:rsidRPr="00F90C58" w:rsidRDefault="00F90C58" w:rsidP="00F90C58">
      <w:pPr>
        <w:spacing w:after="0" w:line="240" w:lineRule="auto"/>
        <w:rPr>
          <w:rFonts w:cs="Arial"/>
        </w:rPr>
      </w:pPr>
    </w:p>
    <w:p w:rsidR="00F90C58" w:rsidRPr="00F90C58" w:rsidRDefault="00F90C58" w:rsidP="00F90C58">
      <w:pPr>
        <w:spacing w:after="0" w:line="240" w:lineRule="auto"/>
        <w:rPr>
          <w:rFonts w:cs="Arial"/>
          <w:b/>
        </w:rPr>
      </w:pPr>
      <w:r w:rsidRPr="00F90C58">
        <w:rPr>
          <w:rFonts w:cs="Arial"/>
          <w:b/>
        </w:rPr>
        <w:lastRenderedPageBreak/>
        <w:t>SUCCESS CRITERIA</w:t>
      </w:r>
    </w:p>
    <w:p w:rsidR="00F90C58" w:rsidRPr="00F90C58" w:rsidRDefault="00F90C58" w:rsidP="00F90C58">
      <w:pPr>
        <w:spacing w:before="11" w:line="266" w:lineRule="auto"/>
        <w:rPr>
          <w:rFonts w:eastAsia="MS Mincho" w:cs="Arial"/>
        </w:rPr>
      </w:pPr>
      <w:r w:rsidRPr="00F90C58">
        <w:rPr>
          <w:rFonts w:cs="Arial"/>
        </w:rPr>
        <w:t>Teachers should work with their students to create success criteria appropriate for the class. Possible criteria for this lesson plan include the following:</w:t>
      </w:r>
      <w:r w:rsidRPr="00F90C58">
        <w:rPr>
          <w:rFonts w:eastAsia="MS Mincho" w:cs="Arial"/>
        </w:rPr>
        <w:t xml:space="preserve"> </w:t>
      </w:r>
    </w:p>
    <w:p w:rsidR="00F90C58" w:rsidRPr="00F90C58" w:rsidRDefault="00F90C58" w:rsidP="00F90C58">
      <w:pPr>
        <w:numPr>
          <w:ilvl w:val="0"/>
          <w:numId w:val="22"/>
        </w:numPr>
        <w:spacing w:after="0" w:line="240" w:lineRule="auto"/>
        <w:contextualSpacing/>
        <w:rPr>
          <w:rFonts w:cs="Arial"/>
        </w:rPr>
      </w:pPr>
      <w:r w:rsidRPr="00F90C58">
        <w:rPr>
          <w:rFonts w:cs="Arial"/>
        </w:rPr>
        <w:t xml:space="preserve">I am aware of how harassment can affect workers. </w:t>
      </w:r>
    </w:p>
    <w:p w:rsidR="00F90C58" w:rsidRPr="00F90C58" w:rsidRDefault="00F90C58" w:rsidP="00F90C58">
      <w:pPr>
        <w:numPr>
          <w:ilvl w:val="0"/>
          <w:numId w:val="22"/>
        </w:numPr>
        <w:spacing w:after="0" w:line="240" w:lineRule="auto"/>
        <w:contextualSpacing/>
        <w:rPr>
          <w:rFonts w:cs="Arial"/>
        </w:rPr>
      </w:pPr>
      <w:r w:rsidRPr="00F90C58">
        <w:rPr>
          <w:rFonts w:cs="Arial"/>
        </w:rPr>
        <w:t xml:space="preserve">I am aware that all workers have a right to work in a respectful environment that is free from sexual harassment, and how this right is supported by law. </w:t>
      </w:r>
    </w:p>
    <w:p w:rsidR="00F90C58" w:rsidRPr="00F90C58" w:rsidRDefault="00F90C58" w:rsidP="00F90C58">
      <w:pPr>
        <w:numPr>
          <w:ilvl w:val="0"/>
          <w:numId w:val="22"/>
        </w:numPr>
        <w:spacing w:after="0" w:line="240" w:lineRule="auto"/>
        <w:contextualSpacing/>
        <w:rPr>
          <w:rFonts w:cs="Arial"/>
        </w:rPr>
      </w:pPr>
      <w:r w:rsidRPr="00F90C58">
        <w:rPr>
          <w:rFonts w:cs="Arial"/>
        </w:rPr>
        <w:t xml:space="preserve">I am aware of the importance of responding to instances of sexual harassment in the workplace and of strategies for doing so.  </w:t>
      </w:r>
    </w:p>
    <w:p w:rsidR="00F90C58" w:rsidRPr="00F90C58" w:rsidRDefault="00F90C58" w:rsidP="00F90C58">
      <w:pPr>
        <w:spacing w:after="0" w:line="240" w:lineRule="auto"/>
        <w:rPr>
          <w:rFonts w:cs="Arial"/>
        </w:rPr>
      </w:pPr>
    </w:p>
    <w:p w:rsidR="00F90C58" w:rsidRPr="00F90C58" w:rsidRDefault="00F90C58" w:rsidP="00F90C58">
      <w:pPr>
        <w:spacing w:after="0" w:line="240" w:lineRule="auto"/>
        <w:rPr>
          <w:rFonts w:cs="Arial"/>
          <w:b/>
        </w:rPr>
      </w:pPr>
    </w:p>
    <w:p w:rsidR="00F90C58" w:rsidRPr="00F90C58" w:rsidRDefault="00F90C58" w:rsidP="00F90C58">
      <w:pPr>
        <w:spacing w:after="0" w:line="240" w:lineRule="auto"/>
        <w:rPr>
          <w:rFonts w:cs="Arial"/>
          <w:b/>
        </w:rPr>
      </w:pPr>
      <w:r w:rsidRPr="00F90C58">
        <w:rPr>
          <w:rFonts w:cs="Arial"/>
          <w:b/>
        </w:rPr>
        <w:t>REQUIRED RESOURCES</w:t>
      </w:r>
    </w:p>
    <w:p w:rsidR="00F90C58" w:rsidRPr="00F90C58" w:rsidRDefault="00F90C58" w:rsidP="00F90C58">
      <w:pPr>
        <w:numPr>
          <w:ilvl w:val="0"/>
          <w:numId w:val="25"/>
        </w:numPr>
        <w:spacing w:after="0" w:line="240" w:lineRule="auto"/>
        <w:contextualSpacing/>
        <w:rPr>
          <w:rFonts w:cs="Arial"/>
          <w:i/>
        </w:rPr>
      </w:pPr>
      <w:r w:rsidRPr="00F90C58">
        <w:rPr>
          <w:rFonts w:cs="Arial"/>
        </w:rPr>
        <w:t>the Draw the Line card/poster identified above</w:t>
      </w:r>
    </w:p>
    <w:p w:rsidR="00F90C58" w:rsidRPr="00F90C58" w:rsidRDefault="00F90C58" w:rsidP="00F90C58">
      <w:pPr>
        <w:numPr>
          <w:ilvl w:val="0"/>
          <w:numId w:val="25"/>
        </w:numPr>
        <w:spacing w:after="0" w:line="240" w:lineRule="auto"/>
        <w:contextualSpacing/>
        <w:rPr>
          <w:rFonts w:cs="Arial"/>
        </w:rPr>
      </w:pPr>
      <w:r w:rsidRPr="00F90C58">
        <w:rPr>
          <w:rFonts w:cs="Arial"/>
        </w:rPr>
        <w:t>multiple copies of the “</w:t>
      </w:r>
      <w:hyperlink r:id="rId9" w:history="1">
        <w:r w:rsidRPr="00F90C58">
          <w:rPr>
            <w:rFonts w:cs="Arial"/>
            <w:color w:val="0563C1" w:themeColor="hyperlink"/>
            <w:u w:val="single"/>
          </w:rPr>
          <w:t>Sexual and Gender-based Harassment: Know Your Rights</w:t>
        </w:r>
      </w:hyperlink>
      <w:r w:rsidRPr="00F90C58">
        <w:rPr>
          <w:rFonts w:cs="Arial"/>
        </w:rPr>
        <w:t xml:space="preserve">” brochure (Ontario Human Rights Commission, available at  http://www.ohrc.on.ca/sites/default/files/Sexual%20and%20gender%20based%20harassment_know%20your%20rights_English_accessible.pdf)  </w:t>
      </w:r>
    </w:p>
    <w:p w:rsidR="00F90C58" w:rsidRPr="00F90C58" w:rsidRDefault="00F90C58" w:rsidP="00F90C58">
      <w:pPr>
        <w:numPr>
          <w:ilvl w:val="0"/>
          <w:numId w:val="25"/>
        </w:numPr>
        <w:spacing w:after="0" w:line="240" w:lineRule="auto"/>
        <w:contextualSpacing/>
        <w:rPr>
          <w:rFonts w:cs="Arial"/>
        </w:rPr>
      </w:pPr>
      <w:r w:rsidRPr="00F90C58">
        <w:rPr>
          <w:rFonts w:cs="Arial"/>
        </w:rPr>
        <w:t>a sheet of 8.5 x 5.5 paper for each student</w:t>
      </w:r>
    </w:p>
    <w:p w:rsidR="00F90C58" w:rsidRPr="00F90C58" w:rsidRDefault="00F90C58" w:rsidP="00F90C58">
      <w:pPr>
        <w:numPr>
          <w:ilvl w:val="0"/>
          <w:numId w:val="25"/>
        </w:numPr>
        <w:spacing w:after="0" w:line="240" w:lineRule="auto"/>
        <w:contextualSpacing/>
        <w:rPr>
          <w:rFonts w:cs="Arial"/>
        </w:rPr>
      </w:pPr>
      <w:r w:rsidRPr="00F90C58">
        <w:rPr>
          <w:rFonts w:cs="Arial"/>
        </w:rPr>
        <w:t>markers and masking tape</w:t>
      </w:r>
      <w:r w:rsidRPr="00F90C58">
        <w:rPr>
          <w:rFonts w:cs="Arial"/>
        </w:rPr>
        <w:br/>
      </w:r>
    </w:p>
    <w:p w:rsidR="00F90C58" w:rsidRPr="00F90C58" w:rsidRDefault="00F90C58" w:rsidP="00F90C58">
      <w:pPr>
        <w:spacing w:after="0" w:line="240" w:lineRule="auto"/>
        <w:rPr>
          <w:rFonts w:cs="Arial"/>
          <w:b/>
        </w:rPr>
      </w:pPr>
      <w:r w:rsidRPr="00F90C58">
        <w:rPr>
          <w:rFonts w:cs="Arial"/>
          <w:b/>
        </w:rPr>
        <w:t>LEARNING ENVIRONMENT</w:t>
      </w:r>
    </w:p>
    <w:p w:rsidR="00F90C58" w:rsidRPr="00F90C58" w:rsidRDefault="00F90C58" w:rsidP="00F90C58">
      <w:pPr>
        <w:spacing w:after="0" w:line="240" w:lineRule="auto"/>
        <w:rPr>
          <w:rFonts w:cs="Arial"/>
        </w:rPr>
      </w:pPr>
      <w:r w:rsidRPr="00F90C58">
        <w:rPr>
          <w:rFonts w:cs="Arial"/>
        </w:rPr>
        <w:t xml:space="preserve">Any setup that allows for students both to present to the class and work in small groups. </w:t>
      </w:r>
    </w:p>
    <w:p w:rsidR="00F90C58" w:rsidRPr="00F90C58" w:rsidRDefault="00F90C58" w:rsidP="00F90C58">
      <w:pPr>
        <w:spacing w:after="0" w:line="240" w:lineRule="auto"/>
        <w:rPr>
          <w:rFonts w:cs="Arial"/>
        </w:rPr>
      </w:pPr>
    </w:p>
    <w:p w:rsidR="00F90C58" w:rsidRPr="00F90C58" w:rsidRDefault="00F90C58" w:rsidP="00F90C58">
      <w:pPr>
        <w:spacing w:after="0" w:line="240" w:lineRule="auto"/>
        <w:rPr>
          <w:rFonts w:eastAsia="Arial" w:cs="Arial"/>
          <w:b/>
        </w:rPr>
      </w:pPr>
      <w:r w:rsidRPr="00F90C58">
        <w:rPr>
          <w:rFonts w:eastAsia="Arial" w:cs="Arial"/>
          <w:b/>
        </w:rPr>
        <w:t xml:space="preserve">BACKGROUND INFORMATION FOR TEACHERS </w:t>
      </w:r>
    </w:p>
    <w:p w:rsidR="00F90C58" w:rsidRPr="00F90C58" w:rsidRDefault="00F90C58" w:rsidP="00F90C58">
      <w:pPr>
        <w:rPr>
          <w:rFonts w:cs="Arial"/>
        </w:rPr>
      </w:pPr>
      <w:r w:rsidRPr="00F90C58">
        <w:rPr>
          <w:rFonts w:cs="Arial"/>
        </w:rPr>
        <w:t xml:space="preserve">In this lesson, students will explore the rights and responsibilities of employees and employers in relation to sexual harassment. </w:t>
      </w:r>
    </w:p>
    <w:p w:rsidR="00F90C58" w:rsidRPr="00F90C58" w:rsidRDefault="00F90C58" w:rsidP="00F90C58">
      <w:pPr>
        <w:rPr>
          <w:rFonts w:cs="Arial"/>
        </w:rPr>
      </w:pPr>
      <w:r w:rsidRPr="00F90C58">
        <w:rPr>
          <w:rFonts w:cs="Arial"/>
        </w:rPr>
        <w:t xml:space="preserve">Before the lesson: </w:t>
      </w:r>
    </w:p>
    <w:p w:rsidR="00F90C58" w:rsidRPr="00F90C58" w:rsidRDefault="00F90C58" w:rsidP="00F90C58">
      <w:pPr>
        <w:pStyle w:val="ListParagraph"/>
        <w:numPr>
          <w:ilvl w:val="0"/>
          <w:numId w:val="27"/>
        </w:numPr>
        <w:ind w:left="379"/>
        <w:rPr>
          <w:rFonts w:ascii="Arial" w:hAnsi="Arial" w:cs="Arial"/>
        </w:rPr>
      </w:pPr>
      <w:r w:rsidRPr="00F90C58">
        <w:rPr>
          <w:rFonts w:ascii="Arial" w:hAnsi="Arial" w:cs="Arial"/>
        </w:rPr>
        <w:t xml:space="preserve">review sections 4.1 and 4.2 of this guide for further information on the Draw the Line cards and on preparing for classroom discussions of sexual violence prevention; </w:t>
      </w:r>
    </w:p>
    <w:p w:rsidR="00F90C58" w:rsidRPr="00F90C58" w:rsidRDefault="00F90C58" w:rsidP="00F90C58">
      <w:pPr>
        <w:pStyle w:val="ListParagraph"/>
        <w:numPr>
          <w:ilvl w:val="0"/>
          <w:numId w:val="27"/>
        </w:numPr>
        <w:ind w:left="379"/>
        <w:rPr>
          <w:rFonts w:ascii="Arial" w:hAnsi="Arial" w:cs="Arial"/>
        </w:rPr>
      </w:pPr>
      <w:proofErr w:type="gramStart"/>
      <w:r w:rsidRPr="00F90C58">
        <w:rPr>
          <w:rFonts w:ascii="Arial" w:hAnsi="Arial" w:cs="Arial"/>
        </w:rPr>
        <w:t>r</w:t>
      </w:r>
      <w:r w:rsidRPr="00F90C58">
        <w:rPr>
          <w:rFonts w:ascii="Arial" w:hAnsi="Arial" w:cs="Arial"/>
        </w:rPr>
        <w:t>eview</w:t>
      </w:r>
      <w:proofErr w:type="gramEnd"/>
      <w:r w:rsidRPr="00F90C58">
        <w:rPr>
          <w:rFonts w:ascii="Arial" w:hAnsi="Arial" w:cs="Arial"/>
        </w:rPr>
        <w:t xml:space="preserve"> the definition of </w:t>
      </w:r>
      <w:r w:rsidRPr="00F90C58">
        <w:rPr>
          <w:rFonts w:ascii="Arial" w:hAnsi="Arial" w:cs="Arial"/>
          <w:i/>
        </w:rPr>
        <w:t>sexual harassment</w:t>
      </w:r>
      <w:r w:rsidRPr="00F90C58">
        <w:rPr>
          <w:rFonts w:ascii="Arial" w:hAnsi="Arial" w:cs="Arial"/>
        </w:rPr>
        <w:t xml:space="preserve">: </w:t>
      </w:r>
      <w:r w:rsidRPr="00F90C58">
        <w:rPr>
          <w:rFonts w:ascii="Arial" w:hAnsi="Arial" w:cs="Arial"/>
        </w:rPr>
        <w:t xml:space="preserve">Under the Ontario Human Rights Code, </w:t>
      </w:r>
      <w:r w:rsidRPr="00F90C58">
        <w:rPr>
          <w:rFonts w:ascii="Arial" w:hAnsi="Arial" w:cs="Arial"/>
          <w:i/>
        </w:rPr>
        <w:t>sexual harassment</w:t>
      </w:r>
      <w:r w:rsidRPr="00F90C58">
        <w:rPr>
          <w:rFonts w:ascii="Arial" w:hAnsi="Arial" w:cs="Arial"/>
        </w:rPr>
        <w:t xml:space="preserve"> is “engaging in a course of vexatious comment or conduct that is known or ought to be known to be unwelcome.” In some cases, one incident can be serious enough to be sexual harassment</w:t>
      </w:r>
    </w:p>
    <w:p w:rsidR="00F90C58" w:rsidRPr="00F90C58" w:rsidRDefault="00F90C58" w:rsidP="00F90C58">
      <w:pPr>
        <w:pStyle w:val="ListParagraph"/>
        <w:numPr>
          <w:ilvl w:val="0"/>
          <w:numId w:val="27"/>
        </w:numPr>
        <w:spacing w:after="0"/>
        <w:ind w:left="379"/>
        <w:rPr>
          <w:rFonts w:ascii="Arial" w:hAnsi="Arial" w:cs="Arial"/>
        </w:rPr>
      </w:pPr>
      <w:proofErr w:type="gramStart"/>
      <w:r w:rsidRPr="00F90C58">
        <w:rPr>
          <w:rFonts w:ascii="Arial" w:hAnsi="Arial" w:cs="Arial"/>
        </w:rPr>
        <w:t>note</w:t>
      </w:r>
      <w:proofErr w:type="gramEnd"/>
      <w:r w:rsidRPr="00F90C58">
        <w:rPr>
          <w:rFonts w:ascii="Arial" w:hAnsi="Arial" w:cs="Arial"/>
        </w:rPr>
        <w:t xml:space="preserve"> that </w:t>
      </w:r>
      <w:r w:rsidRPr="00F90C58">
        <w:rPr>
          <w:rFonts w:ascii="Arial" w:hAnsi="Arial" w:cs="Arial"/>
        </w:rPr>
        <w:t>28% of Canadian women say they have received unwelcome sexual advances or been the target of sexually charged talk in the workplace. 4 out of 5</w:t>
      </w:r>
      <w:r w:rsidRPr="00F90C58">
        <w:rPr>
          <w:rFonts w:ascii="Arial" w:hAnsi="Arial" w:cs="Arial"/>
          <w:shd w:val="clear" w:color="auto" w:fill="E2EFD9" w:themeFill="accent6" w:themeFillTint="33"/>
        </w:rPr>
        <w:t xml:space="preserve"> </w:t>
      </w:r>
      <w:r w:rsidRPr="00F90C58">
        <w:rPr>
          <w:rFonts w:ascii="Arial" w:hAnsi="Arial" w:cs="Arial"/>
        </w:rPr>
        <w:t>victims of workplace harassment did not report unwelcome behaviours to their employers.</w:t>
      </w:r>
      <w:r w:rsidRPr="00F90C58">
        <w:rPr>
          <w:rStyle w:val="FootnoteReference"/>
          <w:rFonts w:ascii="Arial" w:hAnsi="Arial" w:cs="Arial"/>
        </w:rPr>
        <w:footnoteReference w:id="2"/>
      </w:r>
    </w:p>
    <w:p w:rsidR="00F90C58" w:rsidRPr="00F90C58" w:rsidRDefault="00F90C58" w:rsidP="00F90C58">
      <w:pPr>
        <w:pStyle w:val="ListParagraph"/>
        <w:ind w:left="379"/>
        <w:rPr>
          <w:rFonts w:ascii="Arial" w:hAnsi="Arial" w:cs="Arial"/>
        </w:rPr>
      </w:pPr>
    </w:p>
    <w:p w:rsidR="00F90C58" w:rsidRPr="00F90C58" w:rsidRDefault="00F90C58" w:rsidP="00F90C58">
      <w:pPr>
        <w:spacing w:after="0" w:line="240" w:lineRule="auto"/>
        <w:rPr>
          <w:rFonts w:cs="Arial"/>
          <w:b/>
        </w:rPr>
      </w:pPr>
      <w:r w:rsidRPr="00F90C58">
        <w:rPr>
          <w:rFonts w:cs="Arial"/>
          <w:b/>
        </w:rPr>
        <w:t>LESSON</w:t>
      </w:r>
    </w:p>
    <w:p w:rsidR="00F90C58" w:rsidRPr="00F90C58" w:rsidRDefault="00F90C58" w:rsidP="00F90C58">
      <w:pPr>
        <w:spacing w:after="0" w:line="240" w:lineRule="auto"/>
        <w:rPr>
          <w:rFonts w:cs="Arial"/>
          <w:b/>
        </w:rPr>
      </w:pPr>
    </w:p>
    <w:p w:rsidR="00F90C58" w:rsidRPr="00F90C58" w:rsidRDefault="00F90C58" w:rsidP="00F90C58">
      <w:pPr>
        <w:spacing w:after="0" w:line="240" w:lineRule="auto"/>
        <w:rPr>
          <w:rFonts w:cs="Arial"/>
          <w:b/>
        </w:rPr>
      </w:pPr>
      <w:r w:rsidRPr="00F90C58">
        <w:rPr>
          <w:rFonts w:cs="Arial"/>
          <w:b/>
        </w:rPr>
        <w:t>1. Activate/Minds On</w:t>
      </w:r>
    </w:p>
    <w:p w:rsidR="00F90C58" w:rsidRPr="00F90C58" w:rsidRDefault="00F90C58" w:rsidP="00F90C58">
      <w:pPr>
        <w:spacing w:after="0" w:line="240" w:lineRule="auto"/>
        <w:rPr>
          <w:rFonts w:cs="Arial"/>
        </w:rPr>
      </w:pPr>
    </w:p>
    <w:p w:rsidR="00F90C58" w:rsidRPr="00F90C58" w:rsidRDefault="00F90C58" w:rsidP="00F90C58">
      <w:pPr>
        <w:rPr>
          <w:rFonts w:cs="Arial"/>
        </w:rPr>
      </w:pPr>
      <w:r w:rsidRPr="00F90C58">
        <w:rPr>
          <w:rFonts w:cs="Arial"/>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F90C58" w:rsidRPr="00F90C58" w:rsidRDefault="00F90C58" w:rsidP="00F90C58">
      <w:pPr>
        <w:rPr>
          <w:rFonts w:cs="Arial"/>
        </w:rPr>
      </w:pPr>
      <w:r w:rsidRPr="00F90C58">
        <w:rPr>
          <w:rFonts w:cs="Arial"/>
        </w:rPr>
        <w:lastRenderedPageBreak/>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F90C58" w:rsidRPr="00F90C58" w:rsidRDefault="00F90C58" w:rsidP="00F90C58">
      <w:pPr>
        <w:spacing w:after="0" w:line="240" w:lineRule="auto"/>
        <w:rPr>
          <w:rFonts w:cs="Arial"/>
        </w:rPr>
      </w:pPr>
      <w:r w:rsidRPr="00F90C58">
        <w:rPr>
          <w:rFonts w:cs="Arial"/>
        </w:rPr>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F90C58" w:rsidRPr="00F90C58" w:rsidRDefault="00F90C58" w:rsidP="00F90C58">
      <w:pPr>
        <w:spacing w:after="0" w:line="240" w:lineRule="auto"/>
        <w:rPr>
          <w:rFonts w:eastAsia="Arial" w:cs="Arial"/>
        </w:rPr>
      </w:pPr>
    </w:p>
    <w:p w:rsidR="00F90C58" w:rsidRPr="00F90C58" w:rsidRDefault="00F90C58" w:rsidP="00F90C58">
      <w:pPr>
        <w:spacing w:before="40" w:after="40" w:line="240" w:lineRule="auto"/>
        <w:rPr>
          <w:rFonts w:cs="Arial"/>
        </w:rPr>
      </w:pPr>
      <w:r w:rsidRPr="00F90C58">
        <w:rPr>
          <w:rFonts w:cs="Arial"/>
        </w:rPr>
        <w:t>Ask students to read the</w:t>
      </w:r>
      <w:r w:rsidRPr="00F90C58">
        <w:rPr>
          <w:rFonts w:cs="Arial"/>
          <w:noProof/>
        </w:rPr>
        <w:t xml:space="preserve"> front</w:t>
      </w:r>
      <w:r w:rsidRPr="00F90C58">
        <w:rPr>
          <w:rFonts w:cs="Arial"/>
        </w:rPr>
        <w:t xml:space="preserve"> of the Draw the Line card/poster. </w:t>
      </w:r>
    </w:p>
    <w:p w:rsidR="00F90C58" w:rsidRPr="00F90C58" w:rsidRDefault="00F90C58" w:rsidP="00F90C58">
      <w:pPr>
        <w:spacing w:after="0" w:line="240" w:lineRule="auto"/>
        <w:rPr>
          <w:rFonts w:cs="Arial"/>
        </w:rPr>
      </w:pPr>
    </w:p>
    <w:p w:rsidR="00F90C58" w:rsidRPr="00F90C58" w:rsidRDefault="00F90C58" w:rsidP="00F90C58">
      <w:pPr>
        <w:spacing w:before="40" w:after="40" w:line="240" w:lineRule="auto"/>
        <w:rPr>
          <w:rFonts w:cs="Arial"/>
        </w:rPr>
      </w:pPr>
      <w:r w:rsidRPr="00F90C58">
        <w:rPr>
          <w:rFonts w:cs="Arial"/>
        </w:rPr>
        <w:t>Have students form groups of three or four, and then pose the following questions to generate group discussion:</w:t>
      </w:r>
    </w:p>
    <w:p w:rsidR="00F90C58" w:rsidRPr="00F90C58" w:rsidRDefault="00F90C58" w:rsidP="00F90C58">
      <w:pPr>
        <w:numPr>
          <w:ilvl w:val="0"/>
          <w:numId w:val="28"/>
        </w:numPr>
        <w:spacing w:before="40" w:after="40" w:line="240" w:lineRule="auto"/>
        <w:contextualSpacing/>
        <w:rPr>
          <w:rFonts w:cs="Arial"/>
        </w:rPr>
      </w:pPr>
      <w:r w:rsidRPr="00F90C58">
        <w:rPr>
          <w:rFonts w:cs="Arial"/>
        </w:rPr>
        <w:t>What issues can you identify in this scenario?</w:t>
      </w:r>
    </w:p>
    <w:p w:rsidR="00F90C58" w:rsidRPr="00F90C58" w:rsidRDefault="00F90C58" w:rsidP="00F90C58">
      <w:pPr>
        <w:numPr>
          <w:ilvl w:val="0"/>
          <w:numId w:val="28"/>
        </w:numPr>
        <w:spacing w:before="40" w:after="40" w:line="240" w:lineRule="auto"/>
        <w:contextualSpacing/>
        <w:rPr>
          <w:rFonts w:cs="Arial"/>
        </w:rPr>
      </w:pPr>
      <w:r w:rsidRPr="00F90C58">
        <w:rPr>
          <w:rFonts w:cs="Arial"/>
        </w:rPr>
        <w:t>Have you ever felt uncomfortable about comments or jokes made by another person in the workplace, at school, or in another public place? Has someone you know ever felt uncomfortable about such comments or jokes?</w:t>
      </w:r>
    </w:p>
    <w:p w:rsidR="00F90C58" w:rsidRPr="00F90C58" w:rsidRDefault="00F90C58" w:rsidP="00F90C58">
      <w:pPr>
        <w:spacing w:before="40" w:after="40" w:line="240" w:lineRule="auto"/>
        <w:ind w:left="720"/>
        <w:contextualSpacing/>
        <w:rPr>
          <w:rFonts w:cs="Arial"/>
        </w:rPr>
      </w:pPr>
    </w:p>
    <w:p w:rsidR="00F90C58" w:rsidRPr="00F90C58" w:rsidRDefault="00F90C58" w:rsidP="00F90C58">
      <w:pPr>
        <w:spacing w:before="40" w:after="40" w:line="240" w:lineRule="auto"/>
        <w:rPr>
          <w:rFonts w:cs="Arial"/>
        </w:rPr>
      </w:pPr>
      <w:r w:rsidRPr="00F90C58">
        <w:rPr>
          <w:rFonts w:cs="Arial"/>
        </w:rPr>
        <w:t xml:space="preserve">Allow about five minutes for group discussion and then provide time for each group to report to the class. </w:t>
      </w:r>
    </w:p>
    <w:p w:rsidR="00F90C58" w:rsidRPr="00F90C58" w:rsidRDefault="00F90C58" w:rsidP="00F90C58">
      <w:pPr>
        <w:spacing w:before="40" w:after="40" w:line="240" w:lineRule="auto"/>
        <w:rPr>
          <w:rFonts w:cs="Arial"/>
        </w:rPr>
      </w:pPr>
    </w:p>
    <w:p w:rsidR="00F90C58" w:rsidRPr="00F90C58" w:rsidRDefault="00F90C58" w:rsidP="00F90C58">
      <w:pPr>
        <w:spacing w:before="40" w:after="40" w:line="240" w:lineRule="auto"/>
        <w:rPr>
          <w:rFonts w:cs="Arial"/>
        </w:rPr>
      </w:pPr>
      <w:r w:rsidRPr="00F90C58">
        <w:rPr>
          <w:rFonts w:cs="Arial"/>
        </w:rPr>
        <w:t xml:space="preserve">Ask each student </w:t>
      </w:r>
      <w:r w:rsidRPr="00F90C58">
        <w:rPr>
          <w:rFonts w:cs="Arial"/>
          <w:noProof/>
        </w:rPr>
        <w:t>to write</w:t>
      </w:r>
      <w:r w:rsidRPr="00F90C58">
        <w:rPr>
          <w:rFonts w:cs="Arial"/>
        </w:rPr>
        <w:t xml:space="preserve"> a response to </w:t>
      </w:r>
      <w:r w:rsidRPr="00F90C58">
        <w:rPr>
          <w:rFonts w:cs="Arial"/>
          <w:noProof/>
        </w:rPr>
        <w:t>the question on the card</w:t>
      </w:r>
      <w:r w:rsidRPr="00F90C58">
        <w:rPr>
          <w:rFonts w:cs="Arial"/>
        </w:rPr>
        <w:t xml:space="preserve"> </w:t>
      </w:r>
      <w:proofErr w:type="gramStart"/>
      <w:r w:rsidRPr="00F90C58">
        <w:rPr>
          <w:rFonts w:cs="Arial"/>
        </w:rPr>
        <w:t>–  “</w:t>
      </w:r>
      <w:proofErr w:type="gramEnd"/>
      <w:r w:rsidRPr="00F90C58">
        <w:rPr>
          <w:rFonts w:cs="Arial"/>
        </w:rPr>
        <w:t xml:space="preserve">Should I just ignore it?” – </w:t>
      </w:r>
      <w:proofErr w:type="gramStart"/>
      <w:r w:rsidRPr="00F90C58">
        <w:rPr>
          <w:rFonts w:cs="Arial"/>
        </w:rPr>
        <w:t>on</w:t>
      </w:r>
      <w:proofErr w:type="gramEnd"/>
      <w:r w:rsidRPr="00F90C58">
        <w:rPr>
          <w:rFonts w:cs="Arial"/>
        </w:rPr>
        <w:t xml:space="preserve"> the 8.5 x 5.5 sheet of paper and tape the responses on the wall.</w:t>
      </w:r>
    </w:p>
    <w:p w:rsidR="00F90C58" w:rsidRPr="00F90C58" w:rsidRDefault="00F90C58" w:rsidP="00F90C58">
      <w:pPr>
        <w:spacing w:before="40" w:after="40" w:line="240" w:lineRule="auto"/>
        <w:rPr>
          <w:rFonts w:cs="Arial"/>
        </w:rPr>
      </w:pPr>
    </w:p>
    <w:p w:rsidR="00F90C58" w:rsidRPr="00F90C58" w:rsidRDefault="00F90C58" w:rsidP="00F90C58">
      <w:pPr>
        <w:spacing w:line="240" w:lineRule="auto"/>
        <w:rPr>
          <w:rFonts w:cs="Arial"/>
          <w:b/>
        </w:rPr>
      </w:pPr>
      <w:r w:rsidRPr="00F90C58">
        <w:rPr>
          <w:rFonts w:cs="Arial"/>
          <w:b/>
        </w:rPr>
        <w:t xml:space="preserve">2. Working </w:t>
      </w:r>
      <w:proofErr w:type="gramStart"/>
      <w:r w:rsidRPr="00F90C58">
        <w:rPr>
          <w:rFonts w:cs="Arial"/>
          <w:b/>
        </w:rPr>
        <w:t>On</w:t>
      </w:r>
      <w:proofErr w:type="gramEnd"/>
      <w:r w:rsidRPr="00F90C58">
        <w:rPr>
          <w:rFonts w:cs="Arial"/>
          <w:b/>
        </w:rPr>
        <w:t xml:space="preserve"> It</w:t>
      </w:r>
    </w:p>
    <w:p w:rsidR="00F90C58" w:rsidRPr="00F90C58" w:rsidRDefault="00F90C58" w:rsidP="00F90C58">
      <w:pPr>
        <w:spacing w:before="40" w:after="40" w:line="240" w:lineRule="auto"/>
        <w:rPr>
          <w:rFonts w:cs="Arial"/>
        </w:rPr>
      </w:pPr>
      <w:r w:rsidRPr="00F90C58">
        <w:rPr>
          <w:rFonts w:cs="Arial"/>
        </w:rPr>
        <w:t>Distribute the “Sexual and Gender-based Harassment: Know Your Rights” brochure, and provide time for students to read it.</w:t>
      </w:r>
    </w:p>
    <w:p w:rsidR="00F90C58" w:rsidRPr="00F90C58" w:rsidRDefault="00F90C58" w:rsidP="00F90C58">
      <w:pPr>
        <w:spacing w:before="40" w:after="40"/>
        <w:rPr>
          <w:rFonts w:cs="Arial"/>
        </w:rPr>
      </w:pPr>
    </w:p>
    <w:p w:rsidR="00F90C58" w:rsidRPr="00F90C58" w:rsidRDefault="00F90C58" w:rsidP="00F90C58">
      <w:pPr>
        <w:spacing w:before="40" w:after="40"/>
        <w:rPr>
          <w:rFonts w:cs="Arial"/>
        </w:rPr>
      </w:pPr>
      <w:r w:rsidRPr="00F90C58">
        <w:rPr>
          <w:rFonts w:cs="Arial"/>
        </w:rPr>
        <w:t>Have students return to their groups, and use the following questions to guide discussion within the groups:</w:t>
      </w:r>
    </w:p>
    <w:p w:rsidR="00F90C58" w:rsidRPr="00F90C58" w:rsidRDefault="00F90C58" w:rsidP="00F90C58">
      <w:pPr>
        <w:numPr>
          <w:ilvl w:val="0"/>
          <w:numId w:val="29"/>
        </w:numPr>
        <w:spacing w:before="40" w:after="40" w:line="240" w:lineRule="auto"/>
        <w:rPr>
          <w:rFonts w:cs="Arial"/>
        </w:rPr>
      </w:pPr>
      <w:r w:rsidRPr="00F90C58">
        <w:rPr>
          <w:rFonts w:cs="Arial"/>
        </w:rPr>
        <w:t>Does the information in this brochure affect the way you view the scenario described on the Draw the Line card?</w:t>
      </w:r>
    </w:p>
    <w:p w:rsidR="00F90C58" w:rsidRPr="00F90C58" w:rsidRDefault="00F90C58" w:rsidP="00F90C58">
      <w:pPr>
        <w:numPr>
          <w:ilvl w:val="0"/>
          <w:numId w:val="29"/>
        </w:numPr>
        <w:spacing w:before="40" w:after="40" w:line="240" w:lineRule="auto"/>
        <w:rPr>
          <w:rFonts w:cs="Arial"/>
        </w:rPr>
      </w:pPr>
      <w:r w:rsidRPr="00F90C58">
        <w:rPr>
          <w:rFonts w:cs="Arial"/>
        </w:rPr>
        <w:t>What could be the consequences if the behaviour described in the scenario is ignored?</w:t>
      </w:r>
    </w:p>
    <w:p w:rsidR="00F90C58" w:rsidRPr="00F90C58" w:rsidRDefault="00F90C58" w:rsidP="00F90C58">
      <w:pPr>
        <w:numPr>
          <w:ilvl w:val="0"/>
          <w:numId w:val="29"/>
        </w:numPr>
        <w:spacing w:before="40" w:after="40" w:line="240" w:lineRule="auto"/>
        <w:rPr>
          <w:rFonts w:cs="Arial"/>
        </w:rPr>
      </w:pPr>
      <w:r w:rsidRPr="00F90C58">
        <w:rPr>
          <w:rFonts w:cs="Arial"/>
        </w:rPr>
        <w:t xml:space="preserve">Why are some groups more likely to be harassed than others? </w:t>
      </w:r>
    </w:p>
    <w:p w:rsidR="00F90C58" w:rsidRPr="00F90C58" w:rsidRDefault="00F90C58" w:rsidP="00F90C58">
      <w:pPr>
        <w:rPr>
          <w:rFonts w:cs="Arial"/>
        </w:rPr>
      </w:pPr>
      <w:r w:rsidRPr="00F90C58">
        <w:rPr>
          <w:rFonts w:cs="Arial"/>
        </w:rPr>
        <w:t>Allow time for group discussion as well as for each group to report back to the class.</w:t>
      </w:r>
    </w:p>
    <w:p w:rsidR="00F90C58" w:rsidRPr="00F90C58" w:rsidRDefault="00F90C58" w:rsidP="00F90C58">
      <w:pPr>
        <w:spacing w:after="0" w:line="240" w:lineRule="auto"/>
        <w:rPr>
          <w:rFonts w:cs="Arial"/>
          <w:i/>
        </w:rPr>
      </w:pPr>
      <w:r w:rsidRPr="00F90C58">
        <w:rPr>
          <w:rFonts w:cs="Arial"/>
          <w:b/>
        </w:rPr>
        <w:t>3. Consolidation</w:t>
      </w:r>
    </w:p>
    <w:p w:rsidR="00F90C58" w:rsidRPr="00F90C58" w:rsidRDefault="00F90C58" w:rsidP="00F90C58">
      <w:pPr>
        <w:spacing w:after="0" w:line="240" w:lineRule="auto"/>
        <w:rPr>
          <w:rFonts w:cs="Arial"/>
          <w:i/>
        </w:rPr>
      </w:pPr>
    </w:p>
    <w:p w:rsidR="00F90C58" w:rsidRPr="00F90C58" w:rsidRDefault="00F90C58" w:rsidP="00F90C58">
      <w:pPr>
        <w:spacing w:before="40" w:after="0" w:line="240" w:lineRule="auto"/>
        <w:rPr>
          <w:rFonts w:cs="Arial"/>
        </w:rPr>
      </w:pPr>
      <w:r w:rsidRPr="00F90C58">
        <w:rPr>
          <w:rFonts w:cs="Arial"/>
        </w:rPr>
        <w:t xml:space="preserve">Ask each student </w:t>
      </w:r>
      <w:r w:rsidRPr="00F90C58">
        <w:rPr>
          <w:rFonts w:cs="Arial"/>
          <w:noProof/>
        </w:rPr>
        <w:t>to reconsider</w:t>
      </w:r>
      <w:r w:rsidRPr="00F90C58">
        <w:rPr>
          <w:rFonts w:cs="Arial"/>
        </w:rPr>
        <w:t xml:space="preserve"> the response they wrote earlier and think about whether they would change it. Ask students to discuss their responses within their group, using the following questions as a guide:</w:t>
      </w:r>
    </w:p>
    <w:p w:rsidR="00F90C58" w:rsidRPr="00F90C58" w:rsidRDefault="00F90C58" w:rsidP="00F90C58">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ascii="Arial" w:hAnsi="Arial" w:cs="Arial"/>
        </w:rPr>
      </w:pPr>
      <w:r w:rsidRPr="00F90C58">
        <w:rPr>
          <w:rFonts w:ascii="Arial" w:hAnsi="Arial" w:cs="Arial"/>
        </w:rPr>
        <w:t xml:space="preserve">Why should you draw the line? Why does the behaviour need to be addressed? Who is the target of the harassment? </w:t>
      </w:r>
    </w:p>
    <w:p w:rsidR="00F90C58" w:rsidRPr="00F90C58" w:rsidRDefault="00F90C58" w:rsidP="00F90C58">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ascii="Arial" w:hAnsi="Arial" w:cs="Arial"/>
        </w:rPr>
      </w:pPr>
      <w:r w:rsidRPr="00F90C58">
        <w:rPr>
          <w:rFonts w:ascii="Arial" w:hAnsi="Arial" w:cs="Arial"/>
        </w:rPr>
        <w:t>When should you draw the line?</w:t>
      </w:r>
    </w:p>
    <w:p w:rsidR="00F90C58" w:rsidRPr="00F90C58" w:rsidRDefault="00F90C58" w:rsidP="00F90C58">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ascii="Arial" w:hAnsi="Arial" w:cs="Arial"/>
          <w:i/>
        </w:rPr>
      </w:pPr>
      <w:r w:rsidRPr="00F90C58">
        <w:rPr>
          <w:rFonts w:ascii="Arial" w:hAnsi="Arial" w:cs="Arial"/>
        </w:rPr>
        <w:lastRenderedPageBreak/>
        <w:t>How should you draw the line? Who might you reach out to for assistance? How would you respond to and support your friend?</w:t>
      </w:r>
    </w:p>
    <w:p w:rsidR="00F90C58" w:rsidRPr="00F90C58" w:rsidRDefault="00F90C58" w:rsidP="00F90C58">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ascii="Arial" w:hAnsi="Arial" w:cs="Arial"/>
          <w:i/>
        </w:rPr>
      </w:pPr>
      <w:r w:rsidRPr="00F90C58">
        <w:rPr>
          <w:rFonts w:ascii="Arial" w:hAnsi="Arial" w:cs="Arial"/>
        </w:rPr>
        <w:t>What is your role as a witness or bystander in this situation? What skills do you need to intervene in this situation?</w:t>
      </w:r>
    </w:p>
    <w:p w:rsidR="00F90C58" w:rsidRPr="00F90C58" w:rsidRDefault="00F90C58" w:rsidP="00F90C58">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ascii="Arial" w:hAnsi="Arial" w:cs="Arial"/>
        </w:rPr>
      </w:pPr>
      <w:r w:rsidRPr="00F90C58">
        <w:rPr>
          <w:rFonts w:ascii="Arial" w:hAnsi="Arial" w:cs="Arial"/>
        </w:rPr>
        <w:t>What are the legal obligations of the employer in the scenario described?</w:t>
      </w:r>
    </w:p>
    <w:p w:rsidR="00F90C58" w:rsidRPr="00F90C58" w:rsidRDefault="00F90C58" w:rsidP="00F90C58">
      <w:pPr>
        <w:pStyle w:val="NormalWeb"/>
        <w:spacing w:before="0" w:beforeAutospacing="0" w:after="0" w:afterAutospacing="0"/>
        <w:rPr>
          <w:rFonts w:ascii="Arial" w:hAnsi="Arial" w:cs="Arial"/>
          <w:sz w:val="22"/>
          <w:szCs w:val="22"/>
        </w:rPr>
      </w:pPr>
    </w:p>
    <w:p w:rsidR="00F90C58" w:rsidRPr="00F90C58" w:rsidRDefault="00F90C58" w:rsidP="00F90C58">
      <w:pPr>
        <w:pStyle w:val="NormalWeb"/>
        <w:spacing w:before="0" w:beforeAutospacing="0" w:after="0" w:afterAutospacing="0"/>
        <w:rPr>
          <w:rFonts w:ascii="Arial" w:hAnsi="Arial" w:cs="Arial"/>
          <w:sz w:val="22"/>
          <w:szCs w:val="22"/>
        </w:rPr>
      </w:pPr>
    </w:p>
    <w:p w:rsidR="00F90C58" w:rsidRPr="00F90C58" w:rsidRDefault="00F90C58" w:rsidP="00F90C58">
      <w:pPr>
        <w:pStyle w:val="NormalWeb"/>
        <w:spacing w:before="0" w:beforeAutospacing="0" w:after="0" w:afterAutospacing="0"/>
        <w:rPr>
          <w:rFonts w:ascii="Arial" w:hAnsi="Arial" w:cs="Arial"/>
          <w:sz w:val="22"/>
          <w:szCs w:val="22"/>
        </w:rPr>
      </w:pPr>
      <w:r w:rsidRPr="00F90C58">
        <w:rPr>
          <w:rFonts w:ascii="Arial" w:hAnsi="Arial" w:cs="Arial"/>
          <w:sz w:val="22"/>
          <w:szCs w:val="22"/>
        </w:rPr>
        <w:t xml:space="preserve">Towards the end of this discussion, ask students questions to encourage reflection, such as the following: </w:t>
      </w:r>
    </w:p>
    <w:p w:rsidR="00F90C58" w:rsidRPr="00F90C58" w:rsidRDefault="00F90C58" w:rsidP="00F90C58">
      <w:pPr>
        <w:pStyle w:val="NormalWeb"/>
        <w:numPr>
          <w:ilvl w:val="0"/>
          <w:numId w:val="7"/>
        </w:numPr>
        <w:spacing w:before="0" w:beforeAutospacing="0" w:after="0" w:afterAutospacing="0"/>
        <w:rPr>
          <w:rFonts w:ascii="Arial" w:hAnsi="Arial" w:cs="Arial"/>
          <w:sz w:val="22"/>
          <w:szCs w:val="22"/>
        </w:rPr>
      </w:pPr>
      <w:r w:rsidRPr="00F90C58">
        <w:rPr>
          <w:rFonts w:ascii="Arial" w:hAnsi="Arial" w:cs="Arial"/>
          <w:sz w:val="22"/>
          <w:szCs w:val="22"/>
        </w:rPr>
        <w:t xml:space="preserve">What skills do you need to respond to this potentially threatening situation we have been discussing? </w:t>
      </w:r>
    </w:p>
    <w:p w:rsidR="00F90C58" w:rsidRPr="00F90C58" w:rsidRDefault="00F90C58" w:rsidP="00F90C58">
      <w:pPr>
        <w:pStyle w:val="NormalWeb"/>
        <w:numPr>
          <w:ilvl w:val="0"/>
          <w:numId w:val="7"/>
        </w:numPr>
        <w:spacing w:before="0" w:beforeAutospacing="0" w:after="0" w:afterAutospacing="0"/>
        <w:rPr>
          <w:rFonts w:ascii="Arial" w:hAnsi="Arial" w:cs="Arial"/>
          <w:sz w:val="22"/>
          <w:szCs w:val="22"/>
        </w:rPr>
      </w:pPr>
      <w:r w:rsidRPr="00F90C58">
        <w:rPr>
          <w:rFonts w:ascii="Arial" w:hAnsi="Arial" w:cs="Arial"/>
          <w:sz w:val="22"/>
          <w:szCs w:val="22"/>
        </w:rPr>
        <w:t xml:space="preserve">How do you know that you have made the right decision about what action to take? </w:t>
      </w:r>
    </w:p>
    <w:p w:rsidR="00F90C58" w:rsidRPr="00F90C58" w:rsidRDefault="00F90C58" w:rsidP="00F90C58">
      <w:pPr>
        <w:spacing w:before="40" w:after="40" w:line="240" w:lineRule="auto"/>
        <w:rPr>
          <w:rFonts w:cs="Arial"/>
        </w:rPr>
      </w:pPr>
    </w:p>
    <w:p w:rsidR="00F90C58" w:rsidRPr="00F90C58" w:rsidRDefault="00F90C58" w:rsidP="00F90C58">
      <w:pPr>
        <w:spacing w:after="0" w:line="240" w:lineRule="auto"/>
        <w:jc w:val="both"/>
        <w:rPr>
          <w:rFonts w:eastAsia="MS Mincho" w:cs="Arial"/>
          <w:b/>
        </w:rPr>
      </w:pPr>
      <w:r w:rsidRPr="00F90C58">
        <w:rPr>
          <w:rFonts w:eastAsia="MS Mincho" w:cs="Arial"/>
          <w:b/>
        </w:rPr>
        <w:t xml:space="preserve">4. Final thoughts </w:t>
      </w:r>
    </w:p>
    <w:p w:rsidR="00F90C58" w:rsidRPr="00F90C58" w:rsidRDefault="00F90C58" w:rsidP="00F90C58">
      <w:pPr>
        <w:rPr>
          <w:rFonts w:cs="Arial"/>
        </w:rPr>
      </w:pPr>
      <w:r w:rsidRPr="00F90C58">
        <w:rPr>
          <w:rFonts w:cs="Arial"/>
        </w:rPr>
        <w:t>Explain to students that, unfortunately, experiences of abuse and violence are common,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w:t>
      </w:r>
    </w:p>
    <w:p w:rsidR="00F90C58" w:rsidRPr="00F90C58" w:rsidRDefault="00F90C58" w:rsidP="00F90C58">
      <w:pPr>
        <w:spacing w:after="0" w:line="240" w:lineRule="auto"/>
        <w:rPr>
          <w:rFonts w:cs="Arial"/>
          <w:b/>
        </w:rPr>
      </w:pPr>
    </w:p>
    <w:p w:rsidR="00F90C58" w:rsidRPr="00F90C58" w:rsidRDefault="00F90C58" w:rsidP="00F90C58">
      <w:pPr>
        <w:spacing w:after="0" w:line="240" w:lineRule="auto"/>
        <w:rPr>
          <w:rFonts w:cs="Arial"/>
          <w:b/>
        </w:rPr>
      </w:pPr>
      <w:r w:rsidRPr="00F90C58">
        <w:rPr>
          <w:rFonts w:cs="Arial"/>
          <w:b/>
        </w:rPr>
        <w:t>5. Optional activity</w:t>
      </w:r>
    </w:p>
    <w:p w:rsidR="00F90C58" w:rsidRPr="00F90C58" w:rsidRDefault="00F90C58" w:rsidP="00F90C58">
      <w:pPr>
        <w:spacing w:after="0" w:line="240" w:lineRule="auto"/>
        <w:rPr>
          <w:rFonts w:cs="Arial"/>
        </w:rPr>
      </w:pPr>
      <w:r w:rsidRPr="00F90C58">
        <w:rPr>
          <w:rFonts w:cs="Arial"/>
        </w:rPr>
        <w:t xml:space="preserve">Students could write an advice column for new workers, advising them of their right to a respectful work environment that is free from sexual harassment. Alternatively, students might write and </w:t>
      </w:r>
      <w:r w:rsidRPr="00F90C58">
        <w:rPr>
          <w:rFonts w:cs="Arial"/>
          <w:noProof/>
        </w:rPr>
        <w:t>produce a</w:t>
      </w:r>
      <w:r w:rsidRPr="00F90C58">
        <w:rPr>
          <w:rFonts w:cs="Arial"/>
        </w:rPr>
        <w:t xml:space="preserve"> three- to five-minute video on the right of young workers to a respectful work environment that is free from sexual harassment. </w:t>
      </w:r>
    </w:p>
    <w:p w:rsidR="00F90C58" w:rsidRPr="00F90C58" w:rsidRDefault="00F90C58" w:rsidP="00F90C58"/>
    <w:sectPr w:rsidR="00F90C58" w:rsidRPr="00F90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8F" w:rsidRDefault="00271D8F" w:rsidP="008C5064">
      <w:pPr>
        <w:spacing w:after="0" w:line="240" w:lineRule="auto"/>
      </w:pPr>
      <w:r>
        <w:separator/>
      </w:r>
    </w:p>
  </w:endnote>
  <w:endnote w:type="continuationSeparator" w:id="0">
    <w:p w:rsidR="00271D8F" w:rsidRDefault="00271D8F" w:rsidP="008C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8F" w:rsidRDefault="00271D8F" w:rsidP="008C5064">
      <w:pPr>
        <w:spacing w:after="0" w:line="240" w:lineRule="auto"/>
      </w:pPr>
      <w:r>
        <w:separator/>
      </w:r>
    </w:p>
  </w:footnote>
  <w:footnote w:type="continuationSeparator" w:id="0">
    <w:p w:rsidR="00271D8F" w:rsidRDefault="00271D8F" w:rsidP="008C5064">
      <w:pPr>
        <w:spacing w:after="0" w:line="240" w:lineRule="auto"/>
      </w:pPr>
      <w:r>
        <w:continuationSeparator/>
      </w:r>
    </w:p>
  </w:footnote>
  <w:footnote w:id="1">
    <w:p w:rsidR="008C5064" w:rsidRPr="004F4372" w:rsidRDefault="008C5064" w:rsidP="008C5064">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 w:id="2">
    <w:p w:rsidR="00F90C58" w:rsidRPr="00F90C58" w:rsidRDefault="00F90C58">
      <w:pPr>
        <w:pStyle w:val="FootnoteText"/>
      </w:pPr>
      <w:r>
        <w:rPr>
          <w:rStyle w:val="FootnoteReference"/>
        </w:rPr>
        <w:footnoteRef/>
      </w:r>
      <w:r>
        <w:t xml:space="preserve"> </w:t>
      </w:r>
      <w:r>
        <w:rPr>
          <w:sz w:val="18"/>
          <w:szCs w:val="18"/>
        </w:rPr>
        <w:t>O</w:t>
      </w:r>
      <w:r w:rsidRPr="00D85AF1">
        <w:rPr>
          <w:sz w:val="18"/>
          <w:szCs w:val="18"/>
        </w:rPr>
        <w:t>ntario</w:t>
      </w:r>
      <w:r>
        <w:rPr>
          <w:sz w:val="18"/>
          <w:szCs w:val="18"/>
        </w:rPr>
        <w:t>,</w:t>
      </w:r>
      <w:r w:rsidRPr="00D85AF1">
        <w:rPr>
          <w:sz w:val="18"/>
          <w:szCs w:val="18"/>
        </w:rPr>
        <w:t xml:space="preserve"> </w:t>
      </w:r>
      <w:r w:rsidRPr="00362BD0">
        <w:rPr>
          <w:i/>
          <w:sz w:val="18"/>
          <w:szCs w:val="18"/>
        </w:rPr>
        <w:t>It’s Never Okay: An Action Plan to Stop Sexual Violence and Harassment</w:t>
      </w:r>
      <w:r>
        <w:rPr>
          <w:sz w:val="18"/>
          <w:szCs w:val="18"/>
        </w:rPr>
        <w:t xml:space="preserve"> (2015)</w:t>
      </w:r>
      <w:r w:rsidRPr="00D85AF1">
        <w:rPr>
          <w:sz w:val="18"/>
          <w:szCs w:val="18"/>
        </w:rPr>
        <w:t>, 24</w:t>
      </w:r>
      <w:r>
        <w:rPr>
          <w:sz w:val="18"/>
          <w:szCs w:val="18"/>
        </w:rPr>
        <w:t>–</w:t>
      </w:r>
      <w:r w:rsidRPr="00D85AF1">
        <w:rPr>
          <w:sz w:val="18"/>
          <w:szCs w:val="18"/>
        </w:rPr>
        <w:t>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41D"/>
    <w:multiLevelType w:val="hybridMultilevel"/>
    <w:tmpl w:val="059C8F64"/>
    <w:lvl w:ilvl="0" w:tplc="C76C0A04">
      <w:start w:val="1"/>
      <w:numFmt w:val="bullet"/>
      <w:lvlText w:val=""/>
      <w:lvlJc w:val="left"/>
      <w:pPr>
        <w:ind w:left="1287" w:hanging="39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E4124"/>
    <w:multiLevelType w:val="hybridMultilevel"/>
    <w:tmpl w:val="7944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663176"/>
    <w:multiLevelType w:val="hybridMultilevel"/>
    <w:tmpl w:val="4CCC9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D37A10"/>
    <w:multiLevelType w:val="hybridMultilevel"/>
    <w:tmpl w:val="2E4A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327D1C"/>
    <w:multiLevelType w:val="hybridMultilevel"/>
    <w:tmpl w:val="EE8AC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3B1887"/>
    <w:multiLevelType w:val="hybridMultilevel"/>
    <w:tmpl w:val="49641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F777C6"/>
    <w:multiLevelType w:val="hybridMultilevel"/>
    <w:tmpl w:val="7846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513CAD"/>
    <w:multiLevelType w:val="hybridMultilevel"/>
    <w:tmpl w:val="E7E4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E7ACE"/>
    <w:multiLevelType w:val="hybridMultilevel"/>
    <w:tmpl w:val="EE9A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7D35D8"/>
    <w:multiLevelType w:val="hybridMultilevel"/>
    <w:tmpl w:val="C73CD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124CE"/>
    <w:multiLevelType w:val="hybridMultilevel"/>
    <w:tmpl w:val="684ED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C739B3"/>
    <w:multiLevelType w:val="hybridMultilevel"/>
    <w:tmpl w:val="724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010C0"/>
    <w:multiLevelType w:val="hybridMultilevel"/>
    <w:tmpl w:val="AC1E9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643A72"/>
    <w:multiLevelType w:val="multilevel"/>
    <w:tmpl w:val="B78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B09CC"/>
    <w:multiLevelType w:val="hybridMultilevel"/>
    <w:tmpl w:val="2BA82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262B01"/>
    <w:multiLevelType w:val="multilevel"/>
    <w:tmpl w:val="450E7E74"/>
    <w:lvl w:ilvl="0">
      <w:start w:val="1"/>
      <w:numFmt w:val="bullet"/>
      <w:lvlText w:val="●"/>
      <w:lvlJc w:val="left"/>
      <w:pPr>
        <w:ind w:left="0" w:firstLine="405"/>
      </w:pPr>
      <w:rPr>
        <w:rFonts w:ascii="Arial" w:eastAsia="Arial" w:hAnsi="Arial" w:cs="Arial"/>
      </w:rPr>
    </w:lvl>
    <w:lvl w:ilvl="1">
      <w:start w:val="1"/>
      <w:numFmt w:val="bullet"/>
      <w:lvlText w:val="o"/>
      <w:lvlJc w:val="left"/>
      <w:pPr>
        <w:ind w:left="720" w:firstLine="1125"/>
      </w:pPr>
      <w:rPr>
        <w:rFonts w:ascii="Arial" w:eastAsia="Arial" w:hAnsi="Arial" w:cs="Arial"/>
      </w:rPr>
    </w:lvl>
    <w:lvl w:ilvl="2">
      <w:start w:val="1"/>
      <w:numFmt w:val="bullet"/>
      <w:lvlText w:val="▪"/>
      <w:lvlJc w:val="left"/>
      <w:pPr>
        <w:ind w:left="1440" w:firstLine="1845"/>
      </w:pPr>
      <w:rPr>
        <w:rFonts w:ascii="Arial" w:eastAsia="Arial" w:hAnsi="Arial" w:cs="Arial"/>
      </w:rPr>
    </w:lvl>
    <w:lvl w:ilvl="3">
      <w:start w:val="1"/>
      <w:numFmt w:val="bullet"/>
      <w:lvlText w:val="●"/>
      <w:lvlJc w:val="left"/>
      <w:pPr>
        <w:ind w:left="2160" w:firstLine="2565"/>
      </w:pPr>
      <w:rPr>
        <w:rFonts w:ascii="Arial" w:eastAsia="Arial" w:hAnsi="Arial" w:cs="Arial"/>
      </w:rPr>
    </w:lvl>
    <w:lvl w:ilvl="4">
      <w:start w:val="1"/>
      <w:numFmt w:val="bullet"/>
      <w:lvlText w:val="o"/>
      <w:lvlJc w:val="left"/>
      <w:pPr>
        <w:ind w:left="2880" w:firstLine="3285"/>
      </w:pPr>
      <w:rPr>
        <w:rFonts w:ascii="Arial" w:eastAsia="Arial" w:hAnsi="Arial" w:cs="Arial"/>
      </w:rPr>
    </w:lvl>
    <w:lvl w:ilvl="5">
      <w:start w:val="1"/>
      <w:numFmt w:val="bullet"/>
      <w:lvlText w:val="▪"/>
      <w:lvlJc w:val="left"/>
      <w:pPr>
        <w:ind w:left="3600" w:firstLine="4005"/>
      </w:pPr>
      <w:rPr>
        <w:rFonts w:ascii="Arial" w:eastAsia="Arial" w:hAnsi="Arial" w:cs="Arial"/>
      </w:rPr>
    </w:lvl>
    <w:lvl w:ilvl="6">
      <w:start w:val="1"/>
      <w:numFmt w:val="bullet"/>
      <w:lvlText w:val="●"/>
      <w:lvlJc w:val="left"/>
      <w:pPr>
        <w:ind w:left="4320" w:firstLine="4725"/>
      </w:pPr>
      <w:rPr>
        <w:rFonts w:ascii="Arial" w:eastAsia="Arial" w:hAnsi="Arial" w:cs="Arial"/>
      </w:rPr>
    </w:lvl>
    <w:lvl w:ilvl="7">
      <w:start w:val="1"/>
      <w:numFmt w:val="bullet"/>
      <w:lvlText w:val="o"/>
      <w:lvlJc w:val="left"/>
      <w:pPr>
        <w:ind w:left="5040" w:firstLine="5445"/>
      </w:pPr>
      <w:rPr>
        <w:rFonts w:ascii="Arial" w:eastAsia="Arial" w:hAnsi="Arial" w:cs="Arial"/>
      </w:rPr>
    </w:lvl>
    <w:lvl w:ilvl="8">
      <w:start w:val="1"/>
      <w:numFmt w:val="bullet"/>
      <w:lvlText w:val="▪"/>
      <w:lvlJc w:val="left"/>
      <w:pPr>
        <w:ind w:left="5760" w:firstLine="6165"/>
      </w:pPr>
      <w:rPr>
        <w:rFonts w:ascii="Arial" w:eastAsia="Arial" w:hAnsi="Arial" w:cs="Arial"/>
      </w:rPr>
    </w:lvl>
  </w:abstractNum>
  <w:abstractNum w:abstractNumId="16" w15:restartNumberingAfterBreak="0">
    <w:nsid w:val="4AFD1CC0"/>
    <w:multiLevelType w:val="hybridMultilevel"/>
    <w:tmpl w:val="38962BE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3E26FA"/>
    <w:multiLevelType w:val="hybridMultilevel"/>
    <w:tmpl w:val="1EFAD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B96002"/>
    <w:multiLevelType w:val="hybridMultilevel"/>
    <w:tmpl w:val="D4204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B634D9"/>
    <w:multiLevelType w:val="hybridMultilevel"/>
    <w:tmpl w:val="3DE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12808"/>
    <w:multiLevelType w:val="hybridMultilevel"/>
    <w:tmpl w:val="EFA8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B5504F"/>
    <w:multiLevelType w:val="hybridMultilevel"/>
    <w:tmpl w:val="54581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761DF9"/>
    <w:multiLevelType w:val="hybridMultilevel"/>
    <w:tmpl w:val="06E0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565ED3"/>
    <w:multiLevelType w:val="hybridMultilevel"/>
    <w:tmpl w:val="3C0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64F0"/>
    <w:multiLevelType w:val="hybridMultilevel"/>
    <w:tmpl w:val="3A76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F96F03"/>
    <w:multiLevelType w:val="hybridMultilevel"/>
    <w:tmpl w:val="451E1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794585"/>
    <w:multiLevelType w:val="hybridMultilevel"/>
    <w:tmpl w:val="3D2E9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945F5E"/>
    <w:multiLevelType w:val="hybridMultilevel"/>
    <w:tmpl w:val="D9B8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B1253"/>
    <w:multiLevelType w:val="hybridMultilevel"/>
    <w:tmpl w:val="5A0CD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C81452"/>
    <w:multiLevelType w:val="multilevel"/>
    <w:tmpl w:val="A238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26"/>
  </w:num>
  <w:num w:numId="4">
    <w:abstractNumId w:val="10"/>
  </w:num>
  <w:num w:numId="5">
    <w:abstractNumId w:val="24"/>
  </w:num>
  <w:num w:numId="6">
    <w:abstractNumId w:val="8"/>
  </w:num>
  <w:num w:numId="7">
    <w:abstractNumId w:val="0"/>
  </w:num>
  <w:num w:numId="8">
    <w:abstractNumId w:val="19"/>
  </w:num>
  <w:num w:numId="9">
    <w:abstractNumId w:val="27"/>
  </w:num>
  <w:num w:numId="10">
    <w:abstractNumId w:val="23"/>
  </w:num>
  <w:num w:numId="11">
    <w:abstractNumId w:val="29"/>
  </w:num>
  <w:num w:numId="12">
    <w:abstractNumId w:val="14"/>
  </w:num>
  <w:num w:numId="13">
    <w:abstractNumId w:val="4"/>
  </w:num>
  <w:num w:numId="14">
    <w:abstractNumId w:val="22"/>
  </w:num>
  <w:num w:numId="15">
    <w:abstractNumId w:val="16"/>
  </w:num>
  <w:num w:numId="16">
    <w:abstractNumId w:val="28"/>
  </w:num>
  <w:num w:numId="17">
    <w:abstractNumId w:val="6"/>
  </w:num>
  <w:num w:numId="18">
    <w:abstractNumId w:val="13"/>
  </w:num>
  <w:num w:numId="19">
    <w:abstractNumId w:val="15"/>
  </w:num>
  <w:num w:numId="20">
    <w:abstractNumId w:val="11"/>
  </w:num>
  <w:num w:numId="21">
    <w:abstractNumId w:val="7"/>
  </w:num>
  <w:num w:numId="22">
    <w:abstractNumId w:val="18"/>
  </w:num>
  <w:num w:numId="23">
    <w:abstractNumId w:val="12"/>
  </w:num>
  <w:num w:numId="24">
    <w:abstractNumId w:val="21"/>
  </w:num>
  <w:num w:numId="25">
    <w:abstractNumId w:val="2"/>
  </w:num>
  <w:num w:numId="26">
    <w:abstractNumId w:val="17"/>
  </w:num>
  <w:num w:numId="27">
    <w:abstractNumId w:val="1"/>
  </w:num>
  <w:num w:numId="28">
    <w:abstractNumId w:val="5"/>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MLYwsTQ3MTM1M7JU0lEKTi0uzszPAykwqQUAGp0NVSwAAAA="/>
  </w:docVars>
  <w:rsids>
    <w:rsidRoot w:val="008C5064"/>
    <w:rsid w:val="00271D8F"/>
    <w:rsid w:val="00454598"/>
    <w:rsid w:val="004D5E59"/>
    <w:rsid w:val="00533509"/>
    <w:rsid w:val="006922A9"/>
    <w:rsid w:val="008C5064"/>
    <w:rsid w:val="00990751"/>
    <w:rsid w:val="00C43732"/>
    <w:rsid w:val="00F81500"/>
    <w:rsid w:val="00F90C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5CC-4618-4C17-9CD9-3EF5356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64"/>
    <w:rPr>
      <w:rFonts w:ascii="Arial" w:hAnsi="Arial"/>
    </w:rPr>
  </w:style>
  <w:style w:type="paragraph" w:styleId="Heading1">
    <w:name w:val="heading 1"/>
    <w:basedOn w:val="Normal"/>
    <w:next w:val="Normal"/>
    <w:link w:val="Heading1Char"/>
    <w:uiPriority w:val="9"/>
    <w:qFormat/>
    <w:rsid w:val="008C5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C5064"/>
    <w:pPr>
      <w:keepNext/>
      <w:keepLines/>
      <w:widowControl w:val="0"/>
      <w:pBdr>
        <w:top w:val="nil"/>
        <w:left w:val="nil"/>
        <w:bottom w:val="nil"/>
        <w:right w:val="nil"/>
        <w:between w:val="nil"/>
      </w:pBdr>
      <w:spacing w:before="40" w:after="0"/>
      <w:outlineLvl w:val="1"/>
    </w:pPr>
    <w:rPr>
      <w:rFonts w:ascii="Calibri" w:eastAsia="Calibri" w:hAnsi="Calibri" w:cs="Calibri"/>
      <w:color w:val="2E75B5"/>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064"/>
    <w:rPr>
      <w:rFonts w:ascii="Calibri" w:eastAsia="Calibri" w:hAnsi="Calibri" w:cs="Calibri"/>
      <w:color w:val="2E75B5"/>
      <w:sz w:val="26"/>
      <w:szCs w:val="26"/>
      <w:lang w:eastAsia="en-CA"/>
    </w:rPr>
  </w:style>
  <w:style w:type="paragraph" w:styleId="FootnoteText">
    <w:name w:val="footnote text"/>
    <w:basedOn w:val="Normal"/>
    <w:link w:val="FootnoteTextChar"/>
    <w:uiPriority w:val="99"/>
    <w:unhideWhenUsed/>
    <w:rsid w:val="008C50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8C5064"/>
    <w:rPr>
      <w:sz w:val="20"/>
      <w:szCs w:val="20"/>
    </w:rPr>
  </w:style>
  <w:style w:type="character" w:styleId="FootnoteReference">
    <w:name w:val="footnote reference"/>
    <w:basedOn w:val="DefaultParagraphFont"/>
    <w:uiPriority w:val="99"/>
    <w:unhideWhenUsed/>
    <w:rsid w:val="008C5064"/>
    <w:rPr>
      <w:vertAlign w:val="superscript"/>
    </w:rPr>
  </w:style>
  <w:style w:type="character" w:styleId="Hyperlink">
    <w:name w:val="Hyperlink"/>
    <w:basedOn w:val="DefaultParagraphFont"/>
    <w:uiPriority w:val="99"/>
    <w:unhideWhenUsed/>
    <w:rsid w:val="008C5064"/>
    <w:rPr>
      <w:color w:val="0563C1" w:themeColor="hyperlink"/>
      <w:u w:val="single"/>
    </w:rPr>
  </w:style>
  <w:style w:type="paragraph" w:styleId="ListParagraph">
    <w:name w:val="List Paragraph"/>
    <w:basedOn w:val="Normal"/>
    <w:uiPriority w:val="34"/>
    <w:qFormat/>
    <w:rsid w:val="008C5064"/>
    <w:pPr>
      <w:widowControl w:val="0"/>
      <w:pBdr>
        <w:top w:val="nil"/>
        <w:left w:val="nil"/>
        <w:bottom w:val="nil"/>
        <w:right w:val="nil"/>
        <w:between w:val="nil"/>
      </w:pBdr>
      <w:ind w:left="720"/>
      <w:contextualSpacing/>
    </w:pPr>
    <w:rPr>
      <w:rFonts w:ascii="Calibri" w:eastAsia="Calibri" w:hAnsi="Calibri" w:cs="Calibri"/>
      <w:color w:val="000000"/>
      <w:lang w:eastAsia="en-CA"/>
    </w:rPr>
  </w:style>
  <w:style w:type="character" w:customStyle="1" w:styleId="Heading1Char">
    <w:name w:val="Heading 1 Char"/>
    <w:basedOn w:val="DefaultParagraphFont"/>
    <w:link w:val="Heading1"/>
    <w:uiPriority w:val="9"/>
    <w:rsid w:val="008C506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8C506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506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8C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3732"/>
    <w:pPr>
      <w:outlineLvl w:val="9"/>
    </w:pPr>
    <w:rPr>
      <w:lang w:val="en-US"/>
    </w:rPr>
  </w:style>
  <w:style w:type="paragraph" w:styleId="TOC2">
    <w:name w:val="toc 2"/>
    <w:basedOn w:val="Normal"/>
    <w:next w:val="Normal"/>
    <w:autoRedefine/>
    <w:uiPriority w:val="39"/>
    <w:unhideWhenUsed/>
    <w:rsid w:val="00C43732"/>
    <w:pPr>
      <w:spacing w:after="100"/>
      <w:ind w:left="220"/>
    </w:pPr>
  </w:style>
  <w:style w:type="paragraph" w:styleId="TOC1">
    <w:name w:val="toc 1"/>
    <w:basedOn w:val="Normal"/>
    <w:next w:val="Normal"/>
    <w:autoRedefine/>
    <w:uiPriority w:val="39"/>
    <w:unhideWhenUsed/>
    <w:rsid w:val="00C43732"/>
    <w:pPr>
      <w:spacing w:after="100"/>
    </w:pPr>
  </w:style>
  <w:style w:type="paragraph" w:styleId="NoSpacing">
    <w:name w:val="No Spacing"/>
    <w:uiPriority w:val="1"/>
    <w:qFormat/>
    <w:rsid w:val="00F90C58"/>
    <w:pPr>
      <w:spacing w:after="0" w:line="240" w:lineRule="auto"/>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subjec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rc.on.ca/sites/default/files/Sexual%20and%20gender%20based%20harassment_know%20your%20rights_English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0E06-8082-46B0-96EB-6A4158DB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8830</Characters>
  <Application>Microsoft Office Word</Application>
  <DocSecurity>0</DocSecurity>
  <Lines>73</Lines>
  <Paragraphs>20</Paragraphs>
  <ScaleCrop>false</ScaleCrop>
  <Company>Microsoft</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2</cp:revision>
  <dcterms:created xsi:type="dcterms:W3CDTF">2017-10-23T15:29:00Z</dcterms:created>
  <dcterms:modified xsi:type="dcterms:W3CDTF">2017-10-23T15:29:00Z</dcterms:modified>
</cp:coreProperties>
</file>